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骨干教师培训的方法与策略探究</w:t>
      </w:r>
    </w:p>
    <w:p/>
    <w:p/>
    <w:p>
      <w:pPr/>
      <w:r>
        <w:rPr>
          <w:rStyle w:val="myStyle"/>
        </w:rPr>
        <w:t xml:space="preserve">
</w:t>
      </w:r>
    </w:p>
    <w:p/>
    <w:p>
      <w:pPr/>
      <w:r>
        <w:rPr>
          <w:rStyle w:val="myStyle"/>
        </w:rPr>
        <w:t xml:space="preserve">
	骨干教师培训的方法与策略探究2023年，我国教育事业迎来了一个新的发展时代，随着新一代人工智能技术的应用，教学方法也在逐步变革，骨干教师培训也成为各地教育机构的热门话题这里笔者将探究骨干教师培训的方法与策略
</w:t>
      </w:r>
    </w:p>
    <w:p/>
    <w:p>
      <w:pPr/>
      <w:r>
        <w:rPr>
          <w:rStyle w:val="myStyle"/>
        </w:rPr>
        <w:t xml:space="preserve">
	一、背景分析骨干教师是教育系统中的佼佼者，他们承担着学校领导、教研组长、学科带头人等多重职责，以其扎实的专业技能和持续的学习创新，为学校教学质量的提升、学生素质的提高作出了重要贡献而骨干教师的培养既关乎社会的发展，也与教育的发展息息相关，因此如何培养骨干教师，已成为各地教育机构关注的重要问题
</w:t>
      </w:r>
    </w:p>
    <w:p/>
    <w:p>
      <w:pPr/>
      <w:r>
        <w:rPr>
          <w:rStyle w:val="myStyle"/>
        </w:rPr>
        <w:t xml:space="preserve">
	二、方法探究
</w:t>
      </w:r>
    </w:p>
    <w:p/>
    <w:p>
      <w:pPr/>
      <w:r>
        <w:rPr>
          <w:rStyle w:val="myStyle"/>
        </w:rPr>
        <w:t xml:space="preserve">
	1.教育培训在当前教育领域，不断提高教师的品质和专业能力，是提升教育质量的关键针对骨干教师，采用教育培训模式，在课堂教学中注重创新，让骨干教师实现教育方法的转型可以通过讲座、培训班、网络授课等方式，加强骨干教师的业务能力和知识储备这种培训方式可以让骨干教师拓展视野、增加知识储备，从而提高其教学水平
</w:t>
      </w:r>
    </w:p>
    <w:p/>
    <w:p>
      <w:pPr/>
      <w:r>
        <w:rPr>
          <w:rStyle w:val="myStyle"/>
        </w:rPr>
        <w:t xml:space="preserve">
	2.教学交流学科交流是骨干教师培训的常见方式在学科交流中，骨干教师可以相互学习、相互帮助，分享教学经验和创新成果，不仅可以帮助骨干教师不断提高自己的教学水平，也可以促进不同领域之间的交流与合作，为整个教育事业的发展注入新的动力
</w:t>
      </w:r>
    </w:p>
    <w:p/>
    <w:p>
      <w:pPr/>
      <w:r>
        <w:rPr>
          <w:rStyle w:val="myStyle"/>
        </w:rPr>
        <w:t xml:space="preserve">
	3.多元化学习多元化学习方式可以让骨干教师拓宽知识面，增强个人能力如通过阅读教育相关书籍、参加学科论坛、参观教学机构、实践教学等方式，可以提高骨干教师的业务能力和见识水平此外，参加教育竞赛、担任教学研究员、参加教改项目等，也可以有效提升骨干教师的教育专业技能
</w:t>
      </w:r>
    </w:p>
    <w:p/>
    <w:p>
      <w:pPr/>
      <w:r>
        <w:rPr>
          <w:rStyle w:val="myStyle"/>
        </w:rPr>
        <w:t xml:space="preserve">
	三、策略探讨
</w:t>
      </w:r>
    </w:p>
    <w:p/>
    <w:p>
      <w:pPr/>
      <w:r>
        <w:rPr>
          <w:rStyle w:val="myStyle"/>
        </w:rPr>
        <w:t xml:space="preserve">
	1.加强师德师风建设对于一名优秀的骨干教师来说，不仅要有扎实的学科基础和技能，还要具备坚定的理想信念和高尚的师德师风因此，在骨干教师培训过程中，加强师德师风建设非常重要可以通过开展“春风行动”、“师德故事展”等活动，加强骨干教师的品德修养和社会责任感，引导骨干教师树立正确的教育观念和行为准则，助力教育事业持续发展
</w:t>
      </w:r>
    </w:p>
    <w:p/>
    <w:p>
      <w:pPr/>
      <w:r>
        <w:rPr>
          <w:rStyle w:val="myStyle"/>
        </w:rPr>
        <w:t xml:space="preserve">
	2.体现个性化教育个性化教育是未来教育的趋势，对于骨干教师的培养也同样适用通过实施个性化教育，可以更好地满足不同骨干教师的学习需求，提高骨干教师的学习效果在实施个性化教育时，可以采用“自主选择、强制培训”模式，让骨干教师自主选择感兴趣的课程，同时也可以强制骨干教师参加必要的培训，以确保培训效果的最大化
</w:t>
      </w:r>
    </w:p>
    <w:p/>
    <w:p>
      <w:pPr/>
      <w:r>
        <w:rPr>
          <w:rStyle w:val="myStyle"/>
        </w:rPr>
        <w:t xml:space="preserve">
	3.激励骨干教师的积极性在骨干教师培训过程中，适当激励骨干教师的积极性，可以更好地提高培训效果可以采用多种奖励方式，如表彰、聘任高级职称、评优评先等，以及提供晋升机会、丰厚薪酬、培训补贴等激励方式，激发骨干教师的动力和创造力，推动骨干教师培训持续开展
</w:t>
      </w:r>
    </w:p>
    <w:p/>
    <w:p>
      <w:pPr/>
      <w:r>
        <w:rPr>
          <w:rStyle w:val="myStyle"/>
        </w:rPr>
        <w:t xml:space="preserve">
	四、结语骨干教师是教育事业中的中坚力量，在提升学校教学质量、学生素质和推动教育事业发展方面，起着举足轻重的作用因此，骨干教师的培训是教育事业发展的重中之重通过不断探索和实践，我们可以找到更加科学有效的骨干教师培训方法和策略，为培养更多的优秀骨干教师，推动教育事业腾飞，做出更大的贡献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2023-09-19T07:19:41+08:00</dcterms:created>
  <dcterms:modified xsi:type="dcterms:W3CDTF">2023-09-19T07:19:41+08:00</dcterms:modified>
</cp:coreProperties>
</file>

<file path=docProps/custom.xml><?xml version="1.0" encoding="utf-8"?>
<Properties xmlns="http://schemas.openxmlformats.org/officeDocument/2006/custom-properties" xmlns:vt="http://schemas.openxmlformats.org/officeDocument/2006/docPropsVTypes"/>
</file>