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社区服务计划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除“四害”工作是爱国卫生运动的一项重要内容， 2014年是国家卫生城市复查年，我们社区根据国家文明城市的总体部署和街道要求，为进一步加大巩固除“四害”的工作力度，结合本社区实际，特定如下工作计划：
</w:t>
      </w:r>
    </w:p>
    <w:p/>
    <w:p>
      <w:pPr/>
      <w:r>
        <w:rPr>
          <w:rStyle w:val="myStyle"/>
        </w:rPr>
        <w:t xml:space="preserve">
	指导思想 坚持以“三个代表”重要思想为指导，认真贯彻落实党的十七大精神，继往开来、与时俱进，以争创国家文明城市为载体，全民动员，人人参与，广泛深入地开展除四害活动，为提高居民的生存环境做出贡献。
</w:t>
      </w:r>
    </w:p>
    <w:p/>
    <w:p>
      <w:pPr/>
      <w:r>
        <w:rPr>
          <w:rStyle w:val="myStyle"/>
        </w:rPr>
        <w:t xml:space="preserve">
	一，加强领导，健全除“四害”领导小组，由行政主任任组长，卫生主任负责，其他居干一起抓，骨干组长、消杀员实行三级网络制度，积极做好除四害宣传工作，齐抓共管，达到居民自觉参与的目的。
</w:t>
      </w:r>
    </w:p>
    <w:p/>
    <w:p>
      <w:pPr/>
      <w:r>
        <w:rPr>
          <w:rStyle w:val="myStyle"/>
        </w:rPr>
        <w:t xml:space="preserve">
	二，改善外环境。清除“四害”孳生场所是除“四害”的根本措施，要坚持不懈地开展环境卫生综合整治，清除杂物、垃圾、废弃容器和水坑洼等孳生场所，断绝食源，封闭鼠洞和蟑螂缝穴，设置防蝇防鼠设施，减少“四害”活动空间，防止“四害”繁栖。
</w:t>
      </w:r>
    </w:p>
    <w:p/>
    <w:p>
      <w:pPr/>
      <w:r>
        <w:rPr>
          <w:rStyle w:val="myStyle"/>
        </w:rPr>
        <w:t xml:space="preserve">
	三，除四害措施与时间。在春季、秋季、冬季各全程投药一次，以房屋、外环境为主的投药方式，必须在专人负责投放，投放在下水道、窨井、仓库门缝等地。
</w:t>
      </w:r>
    </w:p>
    <w:p/>
    <w:p>
      <w:pPr/>
      <w:r>
        <w:rPr>
          <w:rStyle w:val="myStyle"/>
        </w:rPr>
        <w:t xml:space="preserve">
	A，灭鼠 4月上旬和10月中旬各全程投药一次，室内、外环境、绿化带等地统一投放，定期检查。
</w:t>
      </w:r>
    </w:p>
    <w:p/>
    <w:p>
      <w:pPr/>
      <w:r>
        <w:rPr>
          <w:rStyle w:val="myStyle"/>
        </w:rPr>
        <w:t xml:space="preserve">
	B，灭蟑 剥除蟑螂卵荚是灭蟑事半功倍的最佳措施，4月底以前重点是室内、外环境卫生翻箱倒柜查找蟑螂卵荚，7月份采用药物喷洒，8、9月份进行巩固活动，
</w:t>
      </w:r>
    </w:p>
    <w:p/>
    <w:p>
      <w:pPr/>
      <w:r>
        <w:rPr>
          <w:rStyle w:val="myStyle"/>
        </w:rPr>
        <w:t xml:space="preserve">
	C，灭蚊蝇 每年4月至10月每周至少二次对居民区天井、窨井、垃圾房、绿化带等重点部位实施大面积、全方位喷洒药剂，并针对室内、外不同环境及蚊蝇密度情况增加喷洒药物的次数和时间，以达到灭蚊蝇的目的。
</w:t>
      </w:r>
    </w:p>
    <w:p/>
    <w:p>
      <w:pPr/>
      <w:r>
        <w:rPr>
          <w:rStyle w:val="myStyle"/>
        </w:rPr>
        <w:t xml:space="preserve">
	四，继续抓好清扫员队伍建设。卫生房应按时开关，内外冲洗，全天候保洁，及时处理堆积物，花坛内无杂物，无死角，总目的是“四害”繁殖地，并要对消杀员进行业务培训和思想教育。
</w:t>
      </w:r>
    </w:p>
    <w:p/>
    <w:p>
      <w:pPr/>
      <w:r>
        <w:rPr>
          <w:rStyle w:val="myStyle"/>
        </w:rPr>
        <w:t xml:space="preserve">
	以上是社区除“四害”工作计划，在新的一年里应扎实地搞好除“四害”这项重要工作，依靠居民群众共建共管，常抓不懈，为创建国家卫生城市而努力奋斗。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2023-07-27T06:31:34+08:00</dcterms:created>
  <dcterms:modified xsi:type="dcterms:W3CDTF">2023-07-27T06:31:34+08:00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