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医院科室个人工作计划</w:t>
      </w:r>
    </w:p>
    <w:p/>
    <w:p/>
    <w:p>
      <w:pPr/>
      <w:r>
        <w:rPr>
          <w:rStyle w:val="myStyle"/>
        </w:rPr>
        <w:t xml:space="preserve">
</w:t>
      </w:r>
    </w:p>
    <w:p/>
    <w:p>
      <w:pPr/>
      <w:r>
        <w:rPr>
          <w:rStyle w:val="myStyle"/>
        </w:rPr>
        <w:t xml:space="preserve">
	医院科室个人工作计划(一)
</w:t>
      </w:r>
    </w:p>
    <w:p/>
    <w:p>
      <w:pPr/>
      <w:r>
        <w:rPr>
          <w:rStyle w:val="myStyle"/>
        </w:rPr>
        <w:t xml:space="preserve">
	XX年，是医院搬迁后一个新的开始。面对困难与挑战，只有不断增强综合实力，才能更好更快地发展。办公室将按照医院的整体工作部署，结合实际，围绕医院发展这一主题，找准自身角色定位，加强科室内部管理，做好“三办”和“三服务”工作，具体工作计划如下：
</w:t>
      </w:r>
    </w:p>
    <w:p/>
    <w:p>
      <w:pPr/>
      <w:r>
        <w:rPr>
          <w:rStyle w:val="myStyle"/>
        </w:rPr>
        <w:t xml:space="preserve">
	1、办公室工作琐碎而繁杂，将根据实际情况进行合理分工、合理安排，使科室人尽其才，用其所长优化互补，确保工作井然有条，并不断探索工作的新方法，在增强工作创造性的同时，做到办事到位而不越位，提供服务而不干涉决策，真正成为领导的参谋助手，成为上、下沟通的桥梁;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2023-08-08T00:05:40+08:00</dcterms:created>
  <dcterms:modified xsi:type="dcterms:W3CDTF">2023-08-08T00:05:40+08:00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