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2018年区人事局工作计划范文</w:t>
      </w:r>
    </w:p>
    <w:p/>
    <w:p/>
    <w:p>
      <w:pPr/>
      <w:r>
        <w:rPr>
          <w:rStyle w:val="myStyle"/>
        </w:rPr>
        <w:t xml:space="preserve">
	新年来临，工作计划要如何写呢?
</w:t>
      </w:r>
    </w:p>
    <w:p/>
    <w:p>
      <w:pPr/>
      <w:r>
        <w:rPr>
          <w:rStyle w:val="myStyle"/>
        </w:rPr>
        <w:t xml:space="preserve">
	我局将深入学习贯彻大会精神，以创先争优和“强，抓，转，促”活动为抓手，脚踏实地做好明年的人才人事工作。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以邓小平理论和“三个代表”重要思想为指导，全面贯彻落实党的十九大精神和全国、省、市人事工作会议精神，深入开展创先争优和“强，抓，转，促”活动，紧紧围绕区委、区政府关于经济社会发展的战略部署和中心工作，充分发挥人才人事工作的服务职能，积极探索人才人事工作发展的新途径，进一步深化人事制度改革，形成广纳群贤、人尽其才、能上能下、充满活力的用人机制，努力开创全区人才人事工作新局面。
</w:t>
      </w:r>
    </w:p>
    <w:p/>
    <w:p>
      <w:pPr/>
      <w:r>
        <w:rPr>
          <w:rStyle w:val="myStyle"/>
        </w:rPr>
        <w:t xml:space="preserve">
	二、具体工作
</w:t>
      </w:r>
    </w:p>
    <w:p/>
    <w:p>
      <w:pPr/>
      <w:r>
        <w:rPr>
          <w:rStyle w:val="myStyle"/>
        </w:rPr>
        <w:t xml:space="preserve">
	(一)以引进和培养为重点，进一步加大人才资源开发力度。
</w:t>
      </w:r>
    </w:p>
    <w:p/>
    <w:p>
      <w:pPr/>
      <w:r>
        <w:rPr>
          <w:rStyle w:val="myStyle"/>
        </w:rPr>
        <w:t xml:space="preserve">
	1、努力优化人才环境，加大人才引进力度。不断完善人才引进优惠政策，进一步简化办事程序，提高工作效率，铺设人才引进绿色通道。增强引进人才的时效性和前瞻性，围绕经济发展谋划人才引进，围绕企业结构调整引进人才。积极开展人才登记，采取调入、聘用、兼职等多种方式，大力引进各类人才到我区建功立业，同时坚持“不求所有，但求所用”的原则，加大人才柔性引进力度，重点引进我区重点工程建设项目、重点科研项目、重点企事业单位急需的专业技术人才和高层次的经营管理人才。对引进的各类人才在职称评定、社会保障等方面给予优待。
</w:t>
      </w:r>
    </w:p>
    <w:p/>
    <w:p>
      <w:pPr/>
      <w:r>
        <w:rPr>
          <w:rStyle w:val="myStyle"/>
        </w:rPr>
        <w:t xml:space="preserve">
	2、加快人才市场体系建设，拓宽服务功能。依托区政府网站，不断完善网上人才市场建设，除人才供求信息发布外，逐步增加办事指南、收费公示、资源下载等服务项目，不断拓展网上服务功能，进一步提高人才资源的市场化配置水平。不断更新和扩充“人才库”和“人才需求库”，将我区的专业技术人才和人才需求信息全部入库，实行电子化动态管理，为用人单位提供高效的人才信息服务。逐步推广高校毕业生见习制度，扩大高校毕业生的择业空间。完善“三支一扶”工作办法，吸引更多毕业生来我区就业。
</w:t>
      </w:r>
    </w:p>
    <w:p/>
    <w:p>
      <w:pPr/>
      <w:r>
        <w:rPr>
          <w:rStyle w:val="myStyle"/>
        </w:rPr>
        <w:t xml:space="preserve">
	3、进一步加强我区“人才供求信息网络”建设。继续完善同各用人单位的月联系制度和“区校企人才供求信息网络”。在充分利用区政府公众信息网，市人事人才网,《大中专毕业生就业信息专栏》等信息载体的基础上，筹建我区人才人事网站，实现与市人才交流中心就业信息的互联互通，资源共享，逐步开展网上办公，为各类人才和用人单位提供高效快捷的服务。探索建立与省属高校管理咨询机构的合作与联系，初步在有关高校建立“人才工作联络员”。
</w:t>
      </w:r>
    </w:p>
    <w:p/>
    <w:p>
      <w:pPr/>
      <w:r>
        <w:rPr>
          <w:rStyle w:val="myStyle"/>
        </w:rPr>
        <w:t xml:space="preserve">
	4、建立健全人才评价、激励机制，不断提高人才队伍素质。研究、制定《区优秀人才评选、激励制度》，鼓励企事业单位加大对人才培养的投入。不断拓宽职称评审领域，创新职称评审办法，延伸职称评审外延，努力开发利用乡土人才，积极为我区支柱产业搞好职称服务，提供智力支持，培育一支全方位、多角度，包罗我区经济建设各行各业的优秀人才队伍。
</w:t>
      </w:r>
    </w:p>
    <w:p/>
    <w:p>
      <w:pPr/>
      <w:r>
        <w:rPr>
          <w:rStyle w:val="myStyle"/>
        </w:rPr>
        <w:t xml:space="preserve">
	5、积极开展各类培训，不断提升人才档次。继续强化公务员更新知识培训、专业技术人员继续教育，大力推进人才资源培养和开发，使我区的人才总量不断增长，人才素质不断提升。依托卫星远程培训学院的优秀师资，有计划地对全区重点企业、重点行业、重点人才群体开展培训。
</w:t>
      </w:r>
    </w:p>
    <w:p/>
    <w:p>
      <w:pPr/>
      <w:r>
        <w:rPr>
          <w:rStyle w:val="myStyle"/>
        </w:rPr>
        <w:t xml:space="preserve">
	(二)以贯彻落实公务员法为重点，全面加强公务员队伍建设
</w:t>
      </w:r>
    </w:p>
    <w:p/>
    <w:p>
      <w:pPr/>
      <w:r>
        <w:rPr>
          <w:rStyle w:val="myStyle"/>
        </w:rPr>
        <w:t xml:space="preserve">
	1、坚持“凡进必考”，严把录用公务员入口关。根据省、市的统一部署，按照公开考试、严格考察、平等竞争、择优录取的原则，完成面向社会公开招考公务员工作。
</w:t>
      </w:r>
    </w:p>
    <w:p/>
    <w:p>
      <w:pPr/>
      <w:r>
        <w:rPr>
          <w:rStyle w:val="myStyle"/>
        </w:rPr>
        <w:t xml:space="preserve">
	2、加强公务员考核奖惩和任免工作。认真贯彻执行《公务员法》，创新公务员考核方式，以工作实绩为重点，将年终考核与平时考核相结合，力求层次有别、形式多样。进一步规范公务员表彰奖励工作，严格按照考核程序，优秀比例控制在15%以内。依照法定程序及时做好有关任免工作。
</w:t>
      </w:r>
    </w:p>
    <w:p/>
    <w:p>
      <w:pPr/>
      <w:r>
        <w:rPr>
          <w:rStyle w:val="myStyle"/>
        </w:rPr>
        <w:t xml:space="preserve">
	3、加大公务员培训力度。对全区新提拔股级干部进行任职培训，提高他们履行岗位职责的能力，切实提高公务员队伍素质。
</w:t>
      </w:r>
    </w:p>
    <w:p/>
    <w:p>
      <w:pPr/>
      <w:r>
        <w:rPr>
          <w:rStyle w:val="myStyle"/>
        </w:rPr>
        <w:t xml:space="preserve">
	4、做好公务员工资福利工作。切实做好规范机关公务员津贴补贴工作，认真做好公务员级别工资滚动升级等日常工资审批业务工作。
</w:t>
      </w:r>
    </w:p>
    <w:p/>
    <w:p>
      <w:pPr/>
      <w:r>
        <w:rPr>
          <w:rStyle w:val="myStyle"/>
        </w:rPr>
        <w:t xml:space="preserve">
	(三)以事业单位岗位设置管理为重点，稳步推进事业单位岗位聘用工作
</w:t>
      </w:r>
    </w:p>
    <w:p/>
    <w:p>
      <w:pPr/>
      <w:r>
        <w:rPr>
          <w:rStyle w:val="myStyle"/>
        </w:rPr>
        <w:t xml:space="preserve">
	1、改进事业单位公开招聘工作。继续推行事业单位新进人员公开招考制度，严格审查招聘条件设置和工作方案，统一组织面向社会公开招聘事业单位工作人员。
</w:t>
      </w:r>
    </w:p>
    <w:p/>
    <w:p>
      <w:pPr/>
      <w:r>
        <w:rPr>
          <w:rStyle w:val="myStyle"/>
        </w:rPr>
        <w:t xml:space="preserve">
	2、做好事业单位岗位设置管理工作。积极稳妥地推进事业单位岗位设置和专业技术人员聘用工作，按照先入轨后完善的工作思路，稳慎解决新旧制度的过渡衔接，坚持以人为本、平等自愿、协商一致，工作过程中做到公开、平等、竞争、择优，保证专业技术人员的参与权、知情权和监督权，切实维护专业技术人员合法权益，维护队伍稳定，发挥导向作用。
</w:t>
      </w:r>
    </w:p>
    <w:p/>
    <w:p>
      <w:pPr/>
      <w:r>
        <w:rPr>
          <w:rStyle w:val="myStyle"/>
        </w:rPr>
        <w:t xml:space="preserve">
	3、做好职称评聘工作。规范职称评审程序，打造诚信品牌，提升职称评审公信力;加大非公有制经济人才、农村实用技术人才职称评审工作力度，积极探索特殊人才群体职称评审办法。
</w:t>
      </w:r>
    </w:p>
    <w:p/>
    <w:p>
      <w:pPr/>
      <w:r>
        <w:rPr>
          <w:rStyle w:val="myStyle"/>
        </w:rPr>
        <w:t xml:space="preserve">
	4、做好事业单位工作人员工资福利工作。稳妥完成XX年事业单位工作人员正常晋升薪级工资和职称聘任后工资挂钩工作。
</w:t>
      </w:r>
    </w:p>
    <w:p/>
    <w:p>
      <w:pPr/>
      <w:r>
        <w:rPr>
          <w:rStyle w:val="myStyle"/>
        </w:rPr>
        <w:t xml:space="preserve">
	(四)贯彻落实科学发展观，推动人事人才工作全面协调发展
</w:t>
      </w:r>
    </w:p>
    <w:p/>
    <w:p>
      <w:pPr/>
      <w:r>
        <w:rPr>
          <w:rStyle w:val="myStyle"/>
        </w:rPr>
        <w:t xml:space="preserve">
	1、加强机构编制管理。严格执行全区党政机关“三定”方案和机关事业单位人员调配“两卡”制度，实行机构、编制、人员“一支笔”审批。全面推行机构编制管理证制度，实行实名制管理。在加强事业单位登记管理的同时，将工作重点转移到监督管理上来。
</w:t>
      </w:r>
    </w:p>
    <w:p/>
    <w:p>
      <w:pPr/>
      <w:r>
        <w:rPr>
          <w:rStyle w:val="myStyle"/>
        </w:rPr>
        <w:t xml:space="preserve">
	2、进一步完善管理全区机构编制实名制工作。强化数据信息的准确性和更新的及时性。在机构编制实名制日常管理中，及时进行数据调整，确保人员变化的衔接准确。完善实名制数据库机构编制演变电子文件，把不完善的和不符合规定上传的文件规范化，便于查询和使用。
</w:t>
      </w:r>
    </w:p>
    <w:p/>
    <w:p>
      <w:pPr/>
      <w:r>
        <w:rPr>
          <w:rStyle w:val="myStyle"/>
        </w:rPr>
        <w:t xml:space="preserve">
	3、认真做好企业军转干部稳控工作，维护社会稳定。全面落实军转干部解困政策，协调有关部门和企业，切实解决他们的生活困难。做好计划分配军转干部、随军家属和自主择业军转干部的接收安置和管理工作。
</w:t>
      </w:r>
    </w:p>
    <w:p/>
    <w:p>
      <w:pPr/>
      <w:r>
        <w:rPr>
          <w:rStyle w:val="myStyle"/>
        </w:rPr>
        <w:t xml:space="preserve">
	4、加强培训，完善机关工人管理。继续推进机关工人等级考评工作，围绕提高素质、增强技能这个中心，加大培训考核力度，为机关后勤服务提供保障。
</w:t>
      </w:r>
    </w:p>
    <w:p/>
    <w:p>
      <w:pPr/>
      <w:r>
        <w:rPr>
          <w:rStyle w:val="myStyle"/>
        </w:rPr>
        <w:t xml:space="preserve">
	5、其他各项工作。重视并做好人大代表建议、政协委员提案的答复办理工作。充分发挥调解在人事争议处理中的积极作用。严格按制度要求做好人事档案管理工作。按照上级统一部署，扎实做好精神文明、普法、信息公开、计生、驻村帮扶和区委、区政府交办的其他各项工作任务，实现各项工作协调发展。
</w:t>
      </w:r>
    </w:p>
    <w:p/>
    <w:p>
      <w:pPr/>
      <w:r>
        <w:rPr>
          <w:rStyle w:val="myStyle"/>
        </w:rPr>
        <w:t xml:space="preserve">
	(五)深入学习和整顿，切实加强人事部门自身建设
</w:t>
      </w:r>
    </w:p>
    <w:p/>
    <w:p>
      <w:pPr/>
      <w:r>
        <w:rPr>
          <w:rStyle w:val="myStyle"/>
        </w:rPr>
        <w:t xml:space="preserve">
	1、加强理论学习、思想建设和业务建设。利用各种机会，组织全局干部学理论，学实践，学科技，切实提高理论水平和职业技能。以宗旨教育和职业道德教育为重点，深入开展人事工作纪律专题教育。从强化经常性学习入手，建立常抓不懈的教育培养机制。
</w:t>
      </w:r>
    </w:p>
    <w:p/>
    <w:p>
      <w:pPr/>
      <w:r>
        <w:rPr>
          <w:rStyle w:val="myStyle"/>
        </w:rPr>
        <w:t xml:space="preserve">
	2、进一步贯彻落实党的全会精神，以科学发展观为统领，深化政风行风和机关效能建设，健全工作机制，提高工作效率，彻底杜绝不作为、乱作为、低效率等问题，营造良好的人事氛围，树立良好的人事形象。
</w:t>
      </w:r>
    </w:p>
    <w:p/>
    <w:p>
      <w:pPr/>
      <w:r>
        <w:rPr>
          <w:rStyle w:val="myStyle"/>
        </w:rPr>
        <w:t xml:space="preserve">
	3、深入开展创先争优和“强，抓，转，促”活动。重点抓好两个活动的整改落实工作，建立健全深入学习实践科学发展观的长效机制，引导党员立足本职岗位，转变工作作风，争创一流业绩。以昂扬向上的精神风貌，更加突出的工作业绩，向党的十八大献礼。
</w:t>
      </w:r>
    </w:p>
    <w:p/>
    <w:p>
      <w:pPr/>
      <w:r>
        <w:rPr>
          <w:rStyle w:val="myStyle"/>
        </w:rPr>
        <w:t xml:space="preserve">
	4、自觉接受组织监督、社会监督、舆论监督和群众监督。采取多种有效的方式，增加与群众对话，倾听群众意见，及时发现不足。将群众大接访作为长效机制巩固下来，坚持正常工作日每天都安排一名党组成员接待群众来访，做到有访必复，努力做到为民、务实、清廉。
</w:t>
      </w:r>
    </w:p>
    <w:p/>
    <w:p>
      <w:pPr/>
      <w:r>
        <w:rPr>
          <w:rStyle w:val="myStyle"/>
        </w:rPr>
        <w:t xml:space="preserve">
	5、强化廉政建设。深入开展反腐倡廉教育，进一步坚定理想信念，不断增强党员的廉政意识，增强抵御各种诱惑的能力。狠抓党风廉政建设责任制的落实，不断完善反腐败工作机制，形成深入开展反腐倡廉工作格局。大力弘扬求真务实的精神和作风，坚决杜绝徇私舞弊或暗箱操作，努力打造“阳光人事”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2023-07-09T01:31:04+08:00</dcterms:created>
  <dcterms:modified xsi:type="dcterms:W3CDTF">2023-07-09T01:31:04+08:00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