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毕业论文开题报告3篇 毕业论文初稿怎么写</w:t>
      </w:r>
    </w:p>
    <w:p/>
    <w:p/>
    <w:p>
      <w:pPr/>
      <w:r>
        <w:rPr>
          <w:rStyle w:val="myStyle"/>
        </w:rPr>
        <w:t xml:space="preserve">毕业论文开题报告精选3篇　　本页是最新发布的《毕业论文开题报告精选3篇》的详细文章，感觉很有用处，开题报告，就是当课题方向确定之后，课题负责人在调查的根底上撰写的报请上级批准的选题方案下面是大学为大家的3篇毕业论文开题报告范文，欢送参考借鉴，希望对您有所帮助篇一历史本科毕业论文开题报告拟选题目浅析的判例法特征选题依据及研究意义在当代，判例不是我国法律的渊源，但在司法实践中，判例却发挥着极其重要的作用在社会迅速开展的过程中，新的法律问题层出不穷，成文法自身的缺陷也表现得比拟明显，对判例法进行研究具有极强的现实针对性中国当代法制建设仍然受传统法律文化的制约，而中国古代法律具有鲜明的判例法传统在这种背景下，考察中国古代法律的判例法特征，能够为当代法制建设提供有益借鉴研究我国古代法律的判例法特征，可以更加清晰地了解中国古代法律形式的演变，深入了解我国古代判例存在的原因、条件及价值，进而加深对于中国古代法律的特征的认识，并进一步理解传统法律文化对当代法制建设的影响，并从判例法角度为当代法制建设提供有益的借鉴选题研究现状我国法律史学界对中国古代法律的判例法特征的讨论与研究是多角度的，学者主要从以下方面对该问题进行了论述中国古代判例的存在形式、效力及开展演变情况;判例与制定法的关系;中国法律的判例法特征形成的原因;中国古代法律的判例法特征对当代法制建设的启示总体上看，学术界就该问题进行专项研究的论着较少，往往是在论述其他相关问题时间接有所涉及;研究某一具体朝代中判例的论着比拟多，从宏观的角度把握中国古代法律判例法特征的论着比拟少;虽然对中国法律的判例法特征形成的原因作了一定解释，但切入点比拟陈旧，原因分析比拟浅薄;研究方法多拘泥于历史分析法，缺乏将中国古代的判例与英美法系国家的判例进行比拟性研究的成果;关于古代判例法对当代法制建设的影响也缺乏辩证的分析，也未能提出更多的建设性意见研究内容包括根本思路、框架、主要研究方式、方法等</w:t>
      </w:r>
    </w:p>
    <w:p/>
    <w:p>
      <w:pPr/>
      <w:r>
        <w:rPr>
          <w:rStyle w:val="myStyle"/>
        </w:rPr>
        <w:t xml:space="preserve">一、根本思路笔者将依据古籍资料，从中国古代法律中所存在的判例入手，阐述其开展历程，分析出其存在原因，以及其在中国古代法律体系中的地位、作用及价值，进而总结出中国古代法律的判例法在其整个开展过程中所表达出的特征而后联系实际，结合我国最高人民法院判例在司法实践中的作用，分析中国古代法律的判例法特征对当代法制建设的影响及启示</w:t>
      </w:r>
    </w:p>
    <w:p/>
    <w:p>
      <w:pPr/>
      <w:r>
        <w:rPr>
          <w:rStyle w:val="myStyle"/>
        </w:rPr>
        <w:t xml:space="preserve">二、论文框架本文将从四个方面进行论文写作第一局部分析我国古代法律中所判例的演变过程和存在原因;第二局部分析我国古代法律中判例法的地位与作用;第三局部总结我国古代法律判例法特征的表现;第四局部阐述古代法律的判例法传统对我国当代法制建设的现实意义本文采用层层递进的方式进行研究，首先从制度层面着手，介绍我国古代法律中的判例，而后理性分析其存在原因，并深入阐述其地位与作用，在前文根底上，归纳我国古代法律的判例法的特征，最后，结合现实，阐述古代法律的判例法的现实意义</w:t>
      </w:r>
    </w:p>
    <w:p/>
    <w:p>
      <w:pPr/>
      <w:r>
        <w:rPr>
          <w:rStyle w:val="myStyle"/>
        </w:rPr>
        <w:t xml:space="preserve">四、研究方法一历史分析法研究例在中国古代法律体系中的开展历程，总结其演变的规律，总结出判例在中国古代法律体系中的地位和作用;二比拟分析法将中国古代法律中所存在的例与律进行比拟，将中国古代法律中的例与普通法系中的例进行比拟，通过比拟，更清晰展示中国古代法律中判例法的特征论文提纲含论文选题、论文主体框架浅析中国古代法律的判例法特征</w:t>
      </w:r>
    </w:p>
    <w:p/>
    <w:p>
      <w:pPr/>
      <w:r>
        <w:rPr>
          <w:rStyle w:val="myStyle"/>
        </w:rPr>
        <w:t xml:space="preserve">一、中国古代法律中的判例一中国古代法律中判例的开展历程从奴隶社会的法制入手，并从封建社会各朝代中撷取代表性法律形式，梳理出古代法律中判例法的演变情况，为后文的研究奠定根底二判例在中国古代法律体系中长期存在的原因从立法技术、立法机关与司法机关的关系、的思维方式等角度入手，分析判例在中国古代法律体系中长期存在的原因</w:t>
      </w:r>
    </w:p>
    <w:p/>
    <w:p>
      <w:pPr/>
      <w:r>
        <w:rPr>
          <w:rStyle w:val="myStyle"/>
        </w:rPr>
        <w:t xml:space="preserve">二、中国古代法律的判例的地位与作用一例在中国古代法律体系中的地位主要从例与制定法的关系入手，分析判例在法律体系中的地位的变化情况二例在中国古代法律体系中的作用在前文分析的根底上，结合个案分析例在中国古代法律运行过程中所起的作用一以例破律从中国古代以例破律现象入手分析判例的法律效力二判例集汇编从《折狱龟鉴》、《棠阴比事》、《名公书判清明集》等判例集汇编入手，分析统治者对判例效力的认识</w:t>
      </w:r>
    </w:p>
    <w:p/>
    <w:p>
      <w:pPr/>
      <w:r>
        <w:rPr>
          <w:rStyle w:val="myStyle"/>
        </w:rPr>
        <w:t xml:space="preserve">四、古代法律的判例法对我国当代法制建设的启示一混合法的法律开展趋势在前文研究的根底上，分析在当代中国引入判例法的历史根底和可能性二正确处理判例与成文法的关系结合中国古代以例破律的弊端，分析如何正确处理判例与成文法的关系论文主要参阅文献</w:t>
      </w:r>
    </w:p>
    <w:p/>
    <w:p>
      <w:pPr/>
      <w:r>
        <w:rPr>
          <w:rStyle w:val="myStyle"/>
        </w:rPr>
        <w:t xml:space="preserve">[1]张晋藩《中华法制文明的演进》[M].北京中国政法大学出版社，1999</w:t>
      </w:r>
    </w:p>
    <w:p/>
    <w:p>
      <w:pPr/>
      <w:r>
        <w:rPr>
          <w:rStyle w:val="myStyle"/>
        </w:rPr>
        <w:t xml:space="preserve">[2]张晋藩《中国法制通史》[M].北京法律出版社，1999</w:t>
      </w:r>
    </w:p>
    <w:p/>
    <w:p>
      <w:pPr/>
      <w:r>
        <w:rPr>
          <w:rStyle w:val="myStyle"/>
        </w:rPr>
        <w:t xml:space="preserve">[3]张晋藩《中国法律的传统与近代转型》[M].北京法律出版社，xx</w:t>
      </w:r>
    </w:p>
    <w:p/>
    <w:p>
      <w:pPr/>
      <w:r>
        <w:rPr>
          <w:rStyle w:val="myStyle"/>
        </w:rPr>
        <w:t xml:space="preserve">[4]何勤华《秦汉时期的判例法研究及其特点》[J].法律图书馆法律论文资料库</w:t>
      </w:r>
    </w:p>
    <w:p/>
    <w:p>
      <w:pPr/>
      <w:r>
        <w:rPr>
          <w:rStyle w:val="myStyle"/>
        </w:rPr>
        <w:t xml:space="preserve">2000.</w:t>
      </w:r>
    </w:p>
    <w:p/>
    <w:p>
      <w:pPr/>
      <w:r>
        <w:rPr>
          <w:rStyle w:val="myStyle"/>
        </w:rPr>
        <w:t xml:space="preserve">11.24</w:t>
      </w:r>
    </w:p>
    <w:p/>
    <w:p>
      <w:pPr/>
      <w:r>
        <w:rPr>
          <w:rStyle w:val="myStyle"/>
        </w:rPr>
        <w:t xml:space="preserve">[5]汪世荣《中国古代的判例研究一个学术史的考察》[J].中国法学，xx182-89</w:t>
      </w:r>
    </w:p>
    <w:p/>
    <w:p>
      <w:pPr/>
      <w:r>
        <w:rPr>
          <w:rStyle w:val="myStyle"/>
        </w:rPr>
        <w:t xml:space="preserve">[6]汪世荣《陕甘宁边区刑事调解判例判词点评》[J].中国审判，2XXX476-77</w:t>
      </w:r>
    </w:p>
    <w:p/>
    <w:p>
      <w:pPr/>
      <w:r>
        <w:rPr>
          <w:rStyle w:val="myStyle"/>
        </w:rPr>
        <w:t xml:space="preserve">[7]武树臣《混合法--成文法与判例法相结合》[J].政治与法律，</w:t>
      </w:r>
    </w:p>
    <w:p/>
    <w:p>
      <w:pPr/>
      <w:r>
        <w:rPr>
          <w:rStyle w:val="myStyle"/>
        </w:rPr>
        <w:t xml:space="preserve">19965.1</w:t>
      </w:r>
    </w:p>
    <w:p/>
    <w:p>
      <w:pPr/>
      <w:r>
        <w:rPr>
          <w:rStyle w:val="myStyle"/>
        </w:rPr>
        <w:t xml:space="preserve">[8]汤唯《试论中国法律文化的开展道路》[J].社会科学，1994663-68</w:t>
      </w:r>
    </w:p>
    <w:p/>
    <w:p>
      <w:pPr/>
      <w:r>
        <w:rPr>
          <w:rStyle w:val="myStyle"/>
        </w:rPr>
        <w:t xml:space="preserve">[9]姚D《清代刑案律例开展的内因浅析》[J].历史档案，2XXX225-31</w:t>
      </w:r>
    </w:p>
    <w:p/>
    <w:p>
      <w:pPr/>
      <w:r>
        <w:rPr>
          <w:rStyle w:val="myStyle"/>
        </w:rPr>
        <w:t xml:space="preserve">[10]李玉年《元代法律体系之构建--元代法律组成解析》[J].安徽史学，2XXX339-43</w:t>
      </w:r>
    </w:p>
    <w:p/>
    <w:p>
      <w:pPr/>
      <w:r>
        <w:rPr>
          <w:rStyle w:val="myStyle"/>
        </w:rPr>
        <w:t xml:space="preserve">[11]王贵东《我国古代判例法的特征及其启示》[J].湖北播送电视大学学报，2XXX6123-124</w:t>
      </w:r>
    </w:p>
    <w:p/>
    <w:p>
      <w:pPr/>
      <w:r>
        <w:rPr>
          <w:rStyle w:val="myStyle"/>
        </w:rPr>
        <w:t xml:space="preserve">[12]谢天《论中国古代法中的例》[J].甘肃政法成人教育学院学报，xx498-100</w:t>
      </w:r>
    </w:p>
    <w:p/>
    <w:p>
      <w:pPr/>
      <w:r>
        <w:rPr>
          <w:rStyle w:val="myStyle"/>
        </w:rPr>
        <w:t xml:space="preserve">[13]赵玉环《中国古代判例制度及其特征》[J].政法论丛，xx586-88</w:t>
      </w:r>
    </w:p>
    <w:p/>
    <w:p>
      <w:pPr/>
      <w:r>
        <w:rPr>
          <w:rStyle w:val="myStyle"/>
        </w:rPr>
        <w:t xml:space="preserve">[14]吴雪元《谈我国实施判例制度的条件》[J].法学，19911221研究进程安排包括提纲、一稿、二稿、定稿起讫时间</w:t>
      </w:r>
    </w:p>
    <w:p/>
    <w:p>
      <w:pPr/>
      <w:r>
        <w:rPr>
          <w:rStyle w:val="myStyle"/>
        </w:rPr>
        <w:t xml:space="preserve">1、完成开题报告、文献综述2XXX.</w:t>
      </w:r>
    </w:p>
    <w:p/>
    <w:p>
      <w:pPr/>
      <w:r>
        <w:rPr>
          <w:rStyle w:val="myStyle"/>
        </w:rPr>
        <w:t xml:space="preserve">10.5-2XXX.</w:t>
      </w:r>
    </w:p>
    <w:p/>
    <w:p>
      <w:pPr/>
      <w:r>
        <w:rPr>
          <w:rStyle w:val="myStyle"/>
        </w:rPr>
        <w:t xml:space="preserve">10.</w:t>
      </w:r>
    </w:p>
    <w:p/>
    <w:p>
      <w:pPr/>
      <w:r>
        <w:rPr>
          <w:rStyle w:val="myStyle"/>
        </w:rPr>
        <w:t xml:space="preserve">252、完成一稿2XXX.</w:t>
      </w:r>
    </w:p>
    <w:p/>
    <w:p>
      <w:pPr/>
      <w:r>
        <w:rPr>
          <w:rStyle w:val="myStyle"/>
        </w:rPr>
        <w:t xml:space="preserve">10.26-2XXX.</w:t>
      </w:r>
    </w:p>
    <w:p/>
    <w:p>
      <w:pPr/>
      <w:r>
        <w:rPr>
          <w:rStyle w:val="myStyle"/>
        </w:rPr>
        <w:t xml:space="preserve">12.</w:t>
      </w:r>
    </w:p>
    <w:p/>
    <w:p>
      <w:pPr/>
      <w:r>
        <w:rPr>
          <w:rStyle w:val="myStyle"/>
        </w:rPr>
        <w:t xml:space="preserve">253、完成二稿2XXX.</w:t>
      </w:r>
    </w:p>
    <w:p/>
    <w:p>
      <w:pPr/>
      <w:r>
        <w:rPr>
          <w:rStyle w:val="myStyle"/>
        </w:rPr>
        <w:t xml:space="preserve">12.30-2XXX.</w:t>
      </w:r>
    </w:p>
    <w:p/>
    <w:p>
      <w:pPr/>
      <w:r>
        <w:rPr>
          <w:rStyle w:val="myStyle"/>
        </w:rPr>
        <w:t xml:space="preserve">2.</w:t>
      </w:r>
    </w:p>
    <w:p/>
    <w:p>
      <w:pPr/>
      <w:r>
        <w:rPr>
          <w:rStyle w:val="myStyle"/>
        </w:rPr>
        <w:t xml:space="preserve">254、完成三稿2XXX.</w:t>
      </w:r>
    </w:p>
    <w:p/>
    <w:p>
      <w:pPr/>
      <w:r>
        <w:rPr>
          <w:rStyle w:val="myStyle"/>
        </w:rPr>
        <w:t xml:space="preserve">2.27-2XXX.</w:t>
      </w:r>
    </w:p>
    <w:p/>
    <w:p>
      <w:pPr/>
      <w:r>
        <w:rPr>
          <w:rStyle w:val="myStyle"/>
        </w:rPr>
        <w:t xml:space="preserve">3.</w:t>
      </w:r>
    </w:p>
    <w:p/>
    <w:p>
      <w:pPr/>
      <w:r>
        <w:rPr>
          <w:rStyle w:val="myStyle"/>
        </w:rPr>
        <w:t xml:space="preserve">155、完成定稿2XXX.</w:t>
      </w:r>
    </w:p>
    <w:p/>
    <w:p>
      <w:pPr/>
      <w:r>
        <w:rPr>
          <w:rStyle w:val="myStyle"/>
        </w:rPr>
        <w:t xml:space="preserve">3.16-2XXX.</w:t>
      </w:r>
    </w:p>
    <w:p/>
    <w:p>
      <w:pPr/>
      <w:r>
        <w:rPr>
          <w:rStyle w:val="myStyle"/>
        </w:rPr>
        <w:t xml:space="preserve">3.22篇二专业毕业论文开题报告</w:t>
      </w:r>
    </w:p>
    <w:p/>
    <w:p>
      <w:pPr/>
      <w:r>
        <w:rPr>
          <w:rStyle w:val="myStyle"/>
        </w:rPr>
        <w:t xml:space="preserve">1.毕业论文设计题目背景、研究意义及国内外相关研究情况背景随着科学的开展及社会的进步，人们生活水平的提高，旅游在日常生活中所占的份额越来越重旅游已经成为现代社会人们生活中必不可少的一个组成局部，旅游业也成为了一个重要的行业旅游活动要顺利进行，交通是影响旅游活动的众多因素中最重要的一个，没有交通的开展，旅游就无从谈起便捷迅速的交通署旅游活动得以顺利进行的充要条件旅游过程一般以景点为节点，以交通路线为连接而形成闭合系统，其中包含了食、宿、行、游、够、娱等各种活动从旅游业的开展里程来看，交通始终起着支配作用，是旅游业开展和产生的先决条件，同时，世界旅游业的开展也促进了交通的开展不管旅游活动是以什么为目的，到达什么样的等级水平，假设要完成这样的闭合系统运转，骄傲同是充分必要条件;换言之，就是既要有交通路线通达、交通工具运输，又要有交通路线，交通活动将素有旅游内容串联起来，设计出一个较优化的旅游方案可以说，没有交通就没有旅游各种各样的交通工具创造、应用、和普及，可以看成是交通开展的标志，所以研究交通、交通工具与旅游业的关系的非常必要的各种不同交通方式的出现，也带来了旅游方式的转变研究意义旅游行业虽然兴起的时间不长，但是在这一课题的研究，国内国外都已经取得了很多成果例如旅游地生命周期理论、旅游经济学理论、旅游社会学、旅游中心地理论、旅游心理学等等众多理论成果和学科虽然这一课题的研究已经取得了众多成果，但是我认为，对这一课题的继续研究还是非常必要的旅游行业毕竟是一个兴起不久的行业，而且随着社会的开展，人民旅游需求的增加，旅游业也必定会快速的开展变化各种各样新的问题，新的情况都需要我们去继续研究，继续应对，所以社会日新月异的今天，这一课题仍旧没有过时，仍旧有其研究意义旅游业作为第三产业中的朝阳产业，它与经济开展有着密切的影响关系从理论上讲，旅游业并不直接增加和创造社会财富，它只是通过旅游者的旅游消费使社会财富在不同地区、不同行业进行再分配如何让财富进行高效，合理的分配，交通起着至关重要的作用，合理高效的交通是合理高效分配的根底旅游业是人民经济开展状况的标志旅游消费不属于人们的根本生活消费，它是社会经济实力、人们收入水平开展到一定阶段的产物可以说，一个地区旅游业的开展状况是一个地区经济开展状况的的标志同样一个地区的交通开展状况，也代表着一个地区经济开展状况群众旅游时代的到来，使旅游日益成为现代人类社会主要的生活方式和社会经济活动随着社会生产力不断开展，劳动生产率不断提高，以及人们生活水平的迅速提高和带薪假期的增加，旅游业将持续高速度开展，成为世界最重要的经济部门之一据预测，未来10年间，我国旅游业将保持年均</w:t>
      </w:r>
    </w:p>
    <w:p/>
    <w:p>
      <w:pPr/>
      <w:r>
        <w:rPr>
          <w:rStyle w:val="myStyle"/>
        </w:rPr>
        <w:t xml:space="preserve">10.4%的增长速度，其中个人旅游消费将以年均</w:t>
      </w:r>
    </w:p>
    <w:p/>
    <w:p>
      <w:pPr/>
      <w:r>
        <w:rPr>
          <w:rStyle w:val="myStyle"/>
        </w:rPr>
        <w:t xml:space="preserve">9.8%的速度增长，企业、政府旅游消费增长速度将到达</w:t>
      </w:r>
    </w:p>
    <w:p/>
    <w:p>
      <w:pPr/>
      <w:r>
        <w:rPr>
          <w:rStyle w:val="myStyle"/>
        </w:rPr>
        <w:t xml:space="preserve">10.9%;到xx年我国旅游总收入占GDP的比例到达8%;到202X年中国将成为世界第一大旅游目的地国和第四大客源输出guo作为新兴消费热点行业之一的旅游行业，在我国将迎来巨大的开展机遇，很多省区和重要城市都把旅游业作为支柱行业和重点行业来开展如何处理开展机遇与其带来的交通压力也是一个重要的问题国内外相关研究状况旅游交通的理论研究目前主要集中在旅游交通的概念保继刚、楚义芳，1999;关宏志等，xx;卞显红、王苏洁，xx;吴刚等，xx，普遍认为旅游交通是指游客所使用的交通根底设施、设备以及运输效劳孙有望、李云清1999，指出交通是旅游的重要组成局部比拟深刻地揭示交通在旅游中的作用和地位另外，在旅游交通规划、旅游交通需求研究、旅游交通管理和政策效力分析研究等方面国内学者都取得了一定的成就国外旅游交通的研究状况主要集中在交通与旅游目的地开展关系研究、旅游佳通平安性研究、旅游交通的能源、环境、可持续开展研究等方面参考文献Byung-WookWieDexterJ.L.ChoyTrafficimpactanalysisoftourismdevelopment.AnnalsofTourismResearch</w:t>
      </w:r>
    </w:p>
    <w:p/>
    <w:p>
      <w:pPr/>
      <w:r>
        <w:rPr>
          <w:rStyle w:val="myStyle"/>
        </w:rPr>
        <w:t xml:space="preserve">1993.I.B.F.Kormoss.FuturedevelopmentinNorth-WestEuropeantourism:Impactoftransporttrends.TourismManagement</w:t>
      </w:r>
    </w:p>
    <w:p/>
    <w:p>
      <w:pPr/>
      <w:r>
        <w:rPr>
          <w:rStyle w:val="myStyle"/>
        </w:rPr>
        <w:t xml:space="preserve">1989.PaulPeetersEckhardSzimbaMarcoDuijnisveldMajorenvironmentalimpactsofEuropeantouristtransport.JournalofTransportGeographyxx.崔利旅游交通管理清华大学出版社，xx.杜学旅游交通概论旅游教育出版社，</w:t>
      </w:r>
    </w:p>
    <w:p/>
    <w:p>
      <w:pPr/>
      <w:r>
        <w:rPr>
          <w:rStyle w:val="myStyle"/>
        </w:rPr>
        <w:t xml:space="preserve">1995.来逢波区域交通与旅游的关联性探析[J].交通企业管理，xx11李伟旅游学通论科学出版社，xx.孙有望，李云清，论旅游交通与交通旅游上海铁道大学学报，199920谭颖青从罗定市旅游交通规划看区域旅游交通网络的规划原那么社会科学家，xx.汪正元论我国旅游交通的几个特性及其开展方向旅游学刊，198903毕业论文设计开题报告</w:t>
      </w:r>
    </w:p>
    <w:p/>
    <w:p>
      <w:pPr/>
      <w:r>
        <w:rPr>
          <w:rStyle w:val="myStyle"/>
        </w:rPr>
        <w:t xml:space="preserve">2.本课题研究的主要内容和拟采用的研究方案、研究方法或措施本论文深入探讨交通与旅游业的关系，分析交通工具的开展对旅游业开展的影响以及旅游业的开展对交通的反作用通过比照、类比、以及数据分析，交通与旅游业的开展展开研究根据以上思路，我的研究方法如下1仔细研读相关着作、作品，使自己对课题有一个透彻的认识在阅读的过程中随时将个人心得记录下来2大量查阅国内外关于交通与旅游业开展的专业文献，总结他人的观点，并与自己的观点相比拟，从而得到新的看法，并改良自己的观点3借助互联网了解中外专家学者、各界人士、对于对于交通与旅游业的观点和看法，充实完善自己的观点4和论文指导老师保持密切联系，寻求指导，为文章润色，力争出色</w:t>
      </w:r>
    </w:p>
    <w:p/>
    <w:p>
      <w:pPr/>
      <w:r>
        <w:rPr>
          <w:rStyle w:val="myStyle"/>
        </w:rPr>
        <w:t xml:space="preserve">3.预期成果形式</w:t>
      </w:r>
    </w:p>
    <w:p/>
    <w:p>
      <w:pPr/>
      <w:r>
        <w:rPr>
          <w:rStyle w:val="myStyle"/>
        </w:rPr>
        <w:t xml:space="preserve">4.本课题研究的重点及难点，前期已开展工作重点交通的开展对旅游业带来的积极意义，和应对影响应采取的策略难点具体分析交通对旅游业都产生了那些影响，如何产生的以开展工作查阅相关资料，草列提纲</w:t>
      </w:r>
    </w:p>
    <w:p/>
    <w:p>
      <w:pPr/>
      <w:r>
        <w:rPr>
          <w:rStyle w:val="myStyle"/>
        </w:rPr>
        <w:t xml:space="preserve">5.完本钱课题的工作方案及进度方案按周次填写第七学期第7周确定选题，与指导老师见面第七学期第8-9周完成开题报告第七学期第10周-第八学期第9周撰写毕业论文第七学期第14周完成中期报告，参加中期检查;第18周完成一稿第八学期第4周完成二稿第7周完成三稿第9周完成论文撰写，交论文第10周参加毕业论文辩论</w:t>
      </w:r>
    </w:p>
    <w:p/>
    <w:p>
      <w:pPr/>
      <w:r>
        <w:rPr>
          <w:rStyle w:val="myStyle"/>
        </w:rPr>
        <w:t xml:space="preserve">6.指导教师意见篇三物流专业毕业论文开题报告</w:t>
      </w:r>
    </w:p>
    <w:p/>
    <w:p>
      <w:pPr/>
      <w:r>
        <w:rPr>
          <w:rStyle w:val="myStyle"/>
        </w:rPr>
        <w:t xml:space="preserve">一、论文题目乌鲁木齐市物流开展规划研究</w:t>
      </w:r>
    </w:p>
    <w:p/>
    <w:p>
      <w:pPr/>
      <w:r>
        <w:rPr>
          <w:rStyle w:val="myStyle"/>
        </w:rPr>
        <w:t xml:space="preserve">二、课题研究意义物流作为一种先进的组织方式和管理理念，在全球范围内，已经被认为是降低物资消耗，提高劳动效率的第三利润源泉流.通过对物流的开展规划研究，对降低流通本钱，提高收入有重要意义主要包括</w:t>
      </w:r>
    </w:p>
    <w:p/>
    <w:p>
      <w:pPr/>
      <w:r>
        <w:rPr>
          <w:rStyle w:val="myStyle"/>
        </w:rPr>
        <w:t xml:space="preserve">1、乌鲁木齐市物流概述描述本市物流的背景，概述其开展现状以及特征</w:t>
      </w:r>
    </w:p>
    <w:p/>
    <w:p>
      <w:pPr/>
      <w:r>
        <w:rPr>
          <w:rStyle w:val="myStyle"/>
        </w:rPr>
        <w:t xml:space="preserve">2、物流SWOT分析包括其在本钱、价格方面的优势;管理水平不够，缺乏品牌效应方面的劣势;国内外市场带来的机遇以及挑战等方面的分析</w:t>
      </w:r>
    </w:p>
    <w:p/>
    <w:p>
      <w:pPr/>
      <w:r>
        <w:rPr>
          <w:rStyle w:val="myStyle"/>
        </w:rPr>
        <w:t xml:space="preserve">3、乌鲁木齐市物流现状和存在问题与国内较兴旺地区相比，乌鲁木齐相当数量的物流企业没有现代物流的观念对物流业的认识还仅仅局限在运输、仓储、搬运等范畴大局部企业都未使用高新物流技术，未能按照现代物流理念对内部资源进行整合和重组乌鲁木齐的总体物流本钱和全国较兴旺地区相比拟高</w:t>
      </w:r>
    </w:p>
    <w:p/>
    <w:p>
      <w:pPr/>
      <w:r>
        <w:rPr>
          <w:rStyle w:val="myStyle"/>
        </w:rPr>
        <w:t xml:space="preserve">4、乌鲁木齐物流开展的建议及对策通过高度重视，加快开展，标准市场竞争环境，加强综合物流规划与根底设施建设，继续大力开展交通事业，统筹规划，协调开展物流</w:t>
      </w:r>
    </w:p>
    <w:p/>
    <w:p>
      <w:pPr/>
      <w:r>
        <w:rPr>
          <w:rStyle w:val="myStyle"/>
        </w:rPr>
        <w:t xml:space="preserve">四、课题进度方案xx年5月21日---5月23日在指导教师指导下选择题目，初步确定论文写作方向xx年5月24日---xx年6月1日确定论文题目和研究方案;撰写开题报告xx年6月12日提交开题报告xx年6月15日---6月30日撰写论文初稿</w:t>
      </w:r>
    </w:p>
    <w:p/>
    <w:p>
      <w:pPr/>
      <w:r>
        <w:rPr>
          <w:rStyle w:val="myStyle"/>
        </w:rPr>
        <w:t xml:space="preserve">1、《管理学》第七版，斯蒂芬P罗宾斯</w:t>
      </w:r>
    </w:p>
    <w:p/>
    <w:p>
      <w:pPr/>
      <w:r>
        <w:rPr>
          <w:rStyle w:val="myStyle"/>
        </w:rPr>
        <w:t xml:space="preserve">2、《物流与供给链管理第3版》马丁克里斯托弗、何明珂、崔连厂、郑媛电子工业出版社xx-01出版</w:t>
      </w:r>
    </w:p>
    <w:p/>
    <w:p>
      <w:pPr/>
      <w:r>
        <w:rPr>
          <w:rStyle w:val="myStyle"/>
        </w:rPr>
        <w:t xml:space="preserve">3、《管理运筹学第2版》，韩伯棠主编，高教版</w:t>
      </w:r>
    </w:p>
    <w:p/>
    <w:p>
      <w:pPr/>
      <w:r>
        <w:rPr>
          <w:rStyle w:val="myStyle"/>
        </w:rPr>
        <w:t xml:space="preserve">4、赫希曼，《经济开展战略》，北京经济科学出版社，</w:t>
      </w:r>
    </w:p>
    <w:p/>
    <w:p>
      <w:pPr/>
      <w:r>
        <w:rPr>
          <w:rStyle w:val="myStyle"/>
        </w:rPr>
        <w:t xml:space="preserve">19915、冯之浚，《区域经济开展战略研究》，北京经济科学出版社，xx</w:t>
      </w:r>
    </w:p>
    <w:p/>
    <w:p>
      <w:pPr/>
      <w:r>
        <w:rPr>
          <w:rStyle w:val="myStyle"/>
        </w:rPr>
        <w:t xml:space="preserve">6、林荣清杨华俊，《整合企业物流资源再造企业物流流程》，北京《中国物流与采购》，xx特刊P52-</w:t>
      </w:r>
    </w:p>
    <w:p/>
    <w:p>
      <w:pPr/>
      <w:r>
        <w:rPr>
          <w:rStyle w:val="myStyle"/>
        </w:rPr>
        <w:t xml:space="preserve">547、徐文静，《物流战略规划与模式》，北京机械工业出版社，xx区域物流开展规划研究.</w:t>
      </w:r>
    </w:p>
    <w:p/>
    <w:p>
      <w:pPr/>
      <w:r>
        <w:rPr>
          <w:rStyle w:val="myStyle"/>
        </w:rPr>
        <w:t xml:space="preserve">8、《应用统计学第二版》，耿修林，谢兆茹编着，出版社科学出版社</w:t>
      </w:r>
    </w:p>
    <w:p/>
    <w:p>
      <w:pPr/>
      <w:r>
        <w:rPr>
          <w:rStyle w:val="myStyle"/>
        </w:rPr>
        <w:t xml:space="preserve">9、《物流信息系统》傅莉萍北京大学出版社，中国农业大学出版社xx-09出版</w:t>
      </w:r>
    </w:p>
    <w:p/>
    <w:p>
      <w:pPr/>
      <w:r>
        <w:rPr>
          <w:rStyle w:val="myStyle"/>
        </w:rPr>
        <w:t xml:space="preserve">10、《管理信息系统第5版》，薛华成主编，出版社清华大学出版社</w:t>
      </w:r>
    </w:p>
    <w:p/>
    <w:p>
      <w:pPr/>
      <w:r>
        <w:rPr>
          <w:rStyle w:val="myStyle"/>
        </w:rPr>
        <w:t xml:space="preserve">11、《物流竞争-后勤与供给链管理》马丁克里斯托弗英着，马越译出版社北京出版社</w:t>
      </w:r>
    </w:p>
    <w:p/>
    <w:p>
      <w:pPr/>
      <w:r>
        <w:rPr>
          <w:rStyle w:val="myStyle"/>
        </w:rPr>
        <w:t xml:space="preserve">12、《西方经济学》宏观、微观，高鸿业、高文忻民大学出版社</w:t>
      </w:r>
    </w:p>
    <w:p/>
    <w:p>
      <w:pPr/>
      <w:r>
        <w:rPr>
          <w:rStyle w:val="myStyle"/>
        </w:rPr>
        <w:t xml:space="preserve">13、《市场营销原理》，美科特勒，美阿姆斯特朗ArmstrongG.着，郭国庆等译，出版社清华大学出版社</w:t>
      </w:r>
    </w:p>
    <w:p/>
    <w:p>
      <w:pPr/>
      <w:r>
        <w:rPr>
          <w:rStyle w:val="myStyle"/>
        </w:rPr>
        <w:t xml:space="preserve">14、《生产与运作管理第二版》，陈荣秋，马士华主编，出版社高等教育以上就是大学网为同学们带来的“毕业论文开题报告精选3篇”内容了，希望看完能够带给大家一些力量，对同学的生活有所启示，更多内容在这里，我们　　以上是《毕业论文开题报告精选3篇》的范文参考详细内容，讲的是关于判例、古代、中国法律、研究旅游开展、交通等方面的内容，觉得好就请（）收藏下模板内容仅供参考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2023-05-03T01:23:50+08:00</dcterms:created>
  <dcterms:modified xsi:type="dcterms:W3CDTF">2023-05-03T01:23:50+08:00</dcterms:modified>
</cp:coreProperties>
</file>

<file path=docProps/custom.xml><?xml version="1.0" encoding="utf-8"?>
<Properties xmlns="http://schemas.openxmlformats.org/officeDocument/2006/custom-properties" xmlns:vt="http://schemas.openxmlformats.org/officeDocument/2006/docPropsVTypes"/>
</file>