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企业办公室主任工作计划</w:t>
      </w:r>
    </w:p>
    <w:p/>
    <w:p/>
    <w:p>
      <w:pPr/>
      <w:r>
        <w:rPr>
          <w:rStyle w:val="myStyle"/>
        </w:rPr>
        <w:t xml:space="preserve">　　
　　办公室是事务性部门，是承上启下、沟通内外、协调左右、联系四面八方的枢纽。主要工作包括文书处理、档案管理、文件批转、会议安排、活动接待、车辆管理、物品采购、企业文化建设等。面对大量事务性工作，力求强化工作意识，加快工作节奏，提高工作效率，冷静办理各项事务，尽量周全、准确、适度，避免疏漏和差错，现将工作作如下总结：</w:t>
      </w:r>
    </w:p>
    <w:p/>
    <w:p>
      <w:pPr/>
      <w:r>
        <w:rPr>
          <w:rStyle w:val="myStyle"/>
        </w:rPr>
        <w:t xml:space="preserve">　　1、协调处理与各主管单位及相关单位的关系。</w:t>
      </w:r>
    </w:p>
    <w:p/>
    <w:p>
      <w:pPr/>
      <w:r>
        <w:rPr>
          <w:rStyle w:val="myStyle"/>
        </w:rPr>
        <w:t xml:space="preserve">　　内外协调是办公室日常工作中的主要部分。办公室与工商部门、综合执法部门、消防部门、环卫部门、公安部门等相关单位的协调工作日益密集。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2023-05-09T13:49:59+08:00</dcterms:created>
  <dcterms:modified xsi:type="dcterms:W3CDTF">2023-05-09T13:49:59+08:00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