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2019医院后勤人员工作计划</w:t>
      </w:r>
    </w:p>
    <w:p/>
    <w:p/>
    <w:p>
      <w:pPr>
        <w:jc w:val="center"/>
      </w:pPr>
      <w:r>
        <w:rPr>
          <w:rStyle w:val="myStyleh4"/>
        </w:rPr>
        <w:t xml:space="preserve">
	只有以人为本培养职工的主人翁意识，有效地发挥职工的主观能动性、创造性，树立“以病人为中心”的服务意识，才能全面提高后勤服务水平，促进后勤与医疗同步发展。
	2019医院后勤人员工作计划（一）</w:t>
      </w:r>
    </w:p>
    <w:p/>
    <w:p>
      <w:pPr/>
      <w:r>
        <w:rPr>
          <w:rStyle w:val="myStyle"/>
        </w:rPr>
        <w:t xml:space="preserve">
	2019年总务科在完成医院各项后勤保障工作的基础上，将着重做好以下工作：
</w:t>
      </w:r>
    </w:p>
    <w:p/>
    <w:p>
      <w:pPr/>
      <w:r>
        <w:rPr>
          <w:rStyle w:val="myStyle"/>
        </w:rPr>
        <w:t xml:space="preserve">
	1、加强对总务锅炉班组、水电班组、配电房、电梯等一线班组的管理，做好安全生产工作；同时加强水、电、气、物资的保障管理，做好公共机构节能减排工作。
</w:t>
      </w:r>
    </w:p>
    <w:p/>
    <w:p>
      <w:pPr/>
      <w:r>
        <w:rPr>
          <w:rStyle w:val="myStyle"/>
        </w:rPr>
        <w:t xml:space="preserve">
	2、继续跟进医院总配电中心的工作项目，争取在2019年初完成原配电房内的消防管道迁移设计方案，2019年末前完成主要方案及设计。
</w:t>
      </w:r>
    </w:p>
    <w:p/>
    <w:p>
      <w:pPr/>
      <w:r>
        <w:rPr>
          <w:rStyle w:val="myStyle"/>
        </w:rPr>
        <w:t xml:space="preserve">
	3、2019年，总务科将退休6人，其中电工3名，司机1名，采购1名，房管人员1名，拟申请招聘6名大专及以上学历人员补充。
</w:t>
      </w:r>
    </w:p>
    <w:p/>
    <w:p>
      <w:pPr/>
      <w:r>
        <w:rPr>
          <w:rStyle w:val="myStyle"/>
        </w:rPr>
        <w:t xml:space="preserve">
	4、污水处理站、锅炉班人员对新污水站、新锅炉房的工艺流程和设备进行培训学习，尽快适应并掌握新的工艺，确保移交后污水达标排放和汽源保障供应。尤其是重点做好蓄热式储能罐与新锅炉配套协调工作，巧用高峰低谷电制，研究最佳运行优化方案。
</w:t>
      </w:r>
    </w:p>
    <w:p/>
    <w:p>
      <w:pPr/>
      <w:r>
        <w:rPr>
          <w:rStyle w:val="myStyle"/>
        </w:rPr>
        <w:t xml:space="preserve">
	5、续签医疗垃圾处置合同，继续加强与省固废公司的联动，做好全院医疗废弃物的分类、收集、转运工作，同时配合院感科开展的医疗废物管理专业培训和职业安全防护，并不定时地会同院感科对全院各病区的医疗垃圾收集处理进行监督检查。
</w:t>
      </w:r>
    </w:p>
    <w:p/>
    <w:p>
      <w:pPr/>
      <w:r>
        <w:rPr>
          <w:rStyle w:val="myStyle"/>
        </w:rPr>
        <w:t xml:space="preserve">
	6、加强车辆管理，切实落实车辆维修审批制度，要求所有车辆必须按规范、按程序定期进行保养、维修，确保车况的完好。组织全体驾驶员认真学习新颁布的交通法规，要求司机严格遵守新交规的各项内容。同时加强车队驾驶员的安全管理、技术考评、政治思想等工作力度，以保证行车安全。
</w:t>
      </w:r>
    </w:p>
    <w:p/>
    <w:p>
      <w:pPr/>
      <w:r>
        <w:rPr>
          <w:rStyle w:val="myStyle"/>
        </w:rPr>
        <w:t xml:space="preserve">
	7、加强医院物资管理，严格采购制度。属于政府采购的项目，坚决按政府采购程序执行。
</w:t>
      </w:r>
    </w:p>
    <w:p/>
    <w:p>
      <w:pPr/>
      <w:r>
        <w:rPr>
          <w:rStyle w:val="myStyle"/>
        </w:rPr>
        <w:t xml:space="preserve">
	8、加强电梯、锅炉等特种设备安全运行管理，定期维保年检，发现隐患及时排除，贯彻落实特种设备法规制度，切实保证特种设备运行安全。
</w:t>
      </w:r>
    </w:p>
    <w:p/>
    <w:p>
      <w:pPr/>
      <w:r>
        <w:rPr>
          <w:rStyle w:val="myStyle"/>
        </w:rPr>
        <w:t xml:space="preserve">
	9、巩固2018年度创卫成果，继续开展爱国卫生工作。全面加强医院卫生管理工作，尤其是彻底整治门诊、外科楼两个重点公共场所卫生间，加大环境绿化美化的力度及公共设施的维护修缮工作，促进医院环境卫生整体水平不断提高；广泛开展医院卫生宣传教育活动，致力提高职工卫生意识和健康素质，尽力打造美化病区环境，着手对外科楼的原有树木花草进行修剪、除草、施肥、补苗。
</w:t>
      </w:r>
    </w:p>
    <w:p/>
    <w:p>
      <w:pPr/>
      <w:r>
        <w:rPr>
          <w:rStyle w:val="myStyle"/>
        </w:rPr>
        <w:t xml:space="preserve">
	10、通过院内竞争性谈判，并提交院长办公会研究，重新选择后勤保洁运送服务公司。根据合同要求加强对保洁运送服务公司、洁强洗涤公司及百洁除四害公司等外包服务公司的服务质量的监控与管理。严格执行监督考核机制，每月组织外包公司到临床科室检查服务质量，听取科室意见，以改进工作中存在的问题。每季度对外包公司的服务质量进行评定，作为履约情况的评价指标。同时科室日常值班受理临床科室对外包公司的投诉需求意见，即时予以处理并反馈给病区。
</w:t>
      </w:r>
    </w:p>
    <w:p/>
    <w:p>
      <w:pPr/>
      <w:r>
        <w:rPr>
          <w:rStyle w:val="myStyle"/>
        </w:rPr>
        <w:t xml:space="preserve">
	11、加强对进修生宿舍、集体公寓的管理，以及职工宿舍的物业及水电管理。按医院相关规定对各宿舍楼的业主委员会进行合理的监督、指导和管理。
</w:t>
      </w:r>
    </w:p>
    <w:p/>
    <w:p>
      <w:pPr/>
      <w:r>
        <w:rPr>
          <w:rStyle w:val="myStyle"/>
        </w:rPr>
        <w:t xml:space="preserve">
	12、后勤保障服务坚持以病人为中心，满足医疗服务流程需要。每一个工作日正副科长轮流深入病房、院区等地巡查，及时发现并解决问题，缩短简化后勤服务流程，力求最大限度的满足医技、科研、教育一线工作对后勤服务的需求，使总务科在2019年的后勤服务水平再上一个新台阶。
</w:t>
      </w:r>
    </w:p>
    <w:p/>
    <w:p>
      <w:pPr>
        <w:jc w:val="center"/>
      </w:pPr>
      <w:r>
        <w:rPr>
          <w:rStyle w:val="myStyleh4"/>
        </w:rPr>
        <w:t xml:space="preserve">2019医院后勤人员工作计划（二）</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2019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社区党建工作计划）原锅炉房运行有xxxx，开水房xxxx，进行组合运行，设xxxx即可。
</w:t>
      </w:r>
    </w:p>
    <w:p/>
    <w:p>
      <w:pPr/>
      <w:r>
        <w:rPr>
          <w:rStyle w:val="myStyle"/>
        </w:rPr>
        <w:t xml:space="preserve">
	洗衣房原有两人，实行下收、下送，在保证清洗质量的前提下，发现损坏不及时修补，增加服务项目，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xxx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jc w:val="center"/>
      </w:pPr>
      <w:r>
        <w:rPr>
          <w:rStyle w:val="myStyleh4"/>
        </w:rPr>
        <w:t xml:space="preserve">2019医院后勤人员工作计划（三）</w:t>
      </w:r>
    </w:p>
    <w:p/>
    <w:p>
      <w:pPr/>
      <w:r>
        <w:rPr>
          <w:rStyle w:val="myStyle"/>
        </w:rPr>
        <w:t xml:space="preserve">
	在2018年即将过去，而2019年到来之时，在以改革创新为动力，以科技强院为支撑，以科室基础建设为重点，以队伍正规化建设为保证，进一步加强和改进医院工作。进一步在求创新、求突破、求特色、求实效上下功夫，不断促进医院规范化、科学化、制度化、人性化建设，推动医院工作再上一个新台阶。
</w:t>
      </w:r>
    </w:p>
    <w:p/>
    <w:p>
      <w:pPr/>
      <w:r>
        <w:rPr>
          <w:rStyle w:val="myStyle"/>
        </w:rPr>
        <w:t xml:space="preserve">
	一、工作目标
</w:t>
      </w:r>
    </w:p>
    <w:p/>
    <w:p>
      <w:pPr/>
      <w:r>
        <w:rPr>
          <w:rStyle w:val="myStyle"/>
        </w:rPr>
        <w:t xml:space="preserve">
	1.增强安全意识、管理意识、大局意识，进一步完善全院卫生管理制度，规范全院安全管理措施，严格执行全院安全管理制度，确保医院全年安全无事故，减少各种安全隐患的发生。
</w:t>
      </w:r>
    </w:p>
    <w:p/>
    <w:p>
      <w:pPr/>
      <w:r>
        <w:rPr>
          <w:rStyle w:val="myStyle"/>
        </w:rPr>
        <w:t xml:space="preserve">
	2.强化政治思想教育，加强队伍正规化建设，提高法律意识、服务意识，严格执行制度管人、制度管事。
</w:t>
      </w:r>
    </w:p>
    <w:p/>
    <w:p>
      <w:pPr/>
      <w:r>
        <w:rPr>
          <w:rStyle w:val="myStyle"/>
        </w:rPr>
        <w:t xml:space="preserve">
	3.继续加强改善服务态度，规范服务程序，提高服务质量，确保服务无投诉。
</w:t>
      </w:r>
    </w:p>
    <w:p/>
    <w:p>
      <w:pPr/>
      <w:r>
        <w:rPr>
          <w:rStyle w:val="myStyle"/>
        </w:rPr>
        <w:t xml:space="preserve">
	4.加强信息化建设，规范信息内容和程序，提高科技设备的利用率和操作水平。
</w:t>
      </w:r>
    </w:p>
    <w:p/>
    <w:p>
      <w:pPr/>
      <w:r>
        <w:rPr>
          <w:rStyle w:val="myStyle"/>
        </w:rPr>
        <w:t xml:space="preserve">
	二、工作计划
</w:t>
      </w:r>
    </w:p>
    <w:p/>
    <w:p>
      <w:pPr/>
      <w:r>
        <w:rPr>
          <w:rStyle w:val="myStyle"/>
        </w:rPr>
        <w:t xml:space="preserve">
	增强政治意识、大局意识、安全意识、质量意识、法律意识、人权意识和服务意识，牢固树立为病人服务的思想，加强与有关科室的联系沟通，加快建设健全和完善的工作机制，加强医院窗口服务规范化建设，规范服务行为，严格实行院务公示制度；继续做好创满意、百日安全优质服务活动，扩大院内外监督员队伍，拓宽院内外监督渠道，主动接受社会监督、群众监督。严格执行规范工作流程，强化对病人面对面的直接现场管理，强化科室安全管理的责任心、主动性，提高科室的安全管理水平。
</w:t>
      </w:r>
    </w:p>
    <w:p/>
    <w:p>
      <w:pPr/>
      <w:r>
        <w:rPr>
          <w:rStyle w:val="myStyle"/>
        </w:rPr>
        <w:t xml:space="preserve">
	及时了解病情，做到对重点病人的一般情况了解病情、具体防范措施“三熟知”和早发现、早控制。加强重点岗位、重要时间段、重要环节、病人的安全防范措施的落实、检查和管理；加强对院内探视、的严格管理；做到重点突出、动态控制。实行全员参与、全面落实防范措施，总结经验、查找安全隐患和不足，提出整改措施。加强病人日常养成训练的规范化工作，发挥病人自己管理自己的能力，防止各种冲动行为的发生。进一步完善各种突发事件应急处置，提高应急处置能力。
</w:t>
      </w:r>
    </w:p>
    <w:p/>
    <w:p>
      <w:pPr/>
      <w:r>
        <w:rPr>
          <w:rStyle w:val="myStyle"/>
        </w:rPr>
        <w:t xml:space="preserve">
	以病人为中心，尊重病人的人格，保障病人的合法权利，主动做好生活护理；采取面对面管理加强优质服务，规范岗位文明用语，对病人给予人性化关怀；坚决避免冷、硬、横、推、态度粗暴等现象，要增强服务意识，提高服务水平，规范工作程序，加强内部管理；做到定时和不定时检查维护院内各类设备，切实主动做好下收、下送、下修工作。
</w:t>
      </w:r>
    </w:p>
    <w:p/>
    <w:p>
      <w:pPr/>
      <w:r>
        <w:rPr>
          <w:rStyle w:val="myStyle"/>
        </w:rPr>
        <w:t xml:space="preserve">
	2019年，我们会在有关部门和卫生院领导的正确指导下，在有关科室和人员的帮助和支持下继续把我院建设的更完善，我相信我们医院的明天是属于大家的，我们的医院会更加美好和辉煌。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2023-10-30T22:25:42+08:00</dcterms:created>
  <dcterms:modified xsi:type="dcterms:W3CDTF">2023-10-30T22:25:42+08:00</dcterms:modified>
</cp:coreProperties>
</file>

<file path=docProps/custom.xml><?xml version="1.0" encoding="utf-8"?>
<Properties xmlns="http://schemas.openxmlformats.org/officeDocument/2006/custom-properties" xmlns:vt="http://schemas.openxmlformats.org/officeDocument/2006/docPropsVTypes"/>
</file>