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俞敏洪励志演讲稿：相信奋斗的力量（开讲啦第14期） 俞敏洪励志演讲稿大全</w:t>
      </w:r>
    </w:p>
    <w:p/>
    <w:p/>
    <w:p>
      <w:pPr/>
      <w:r>
        <w:rPr>
          <w:rStyle w:val="myStyle"/>
        </w:rPr>
        <w:t xml:space="preserve">俞敏洪励志演讲稿：相信奋斗的力量（开讲啦第14期）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至于说我们的家庭背景，我在大学演讲的时候会遇到很多学生来跟我讨论问题，有同学说俞老师你看，你看我的同学，他们拥有无数的社会资源，现在社会资源越来越集中，完了像我们这样穷人家来的孩子，我们已经争取不到这个机会，这个世界是如此地不公平，我们这些人该怎么办?这个世界从来就没有公平过，即使你到美国，也不可能有这样的公平，但是中国其实还有另外一个好处，中国从来没有社会，真正的社会阶层等级概念。你从一个最普通的老百姓，只要你愿意奋斗出来，你就会被人一视同仁。所以尽管我们会发现周围有资源的人会比你更早地拥有资源，但是人生不是百米赛跑，让他们先得到好了，你给自己一辈子，这个自信人生二百年，会当击水三千里，我们也许活不到二百年，但是一百年总可以吧。所以在我大学毕业的时候，全班同学毕业典礼上，大家每个人都要上去表态，我上去说的我到今天还依依稀稀记得。我说同学们大家都很厉害，你们的学习成绩都那么好，但是请大家相信我不会放弃自己，你们做了五年的事情，我做十年，你们做十年的我做二十年，你们做二十年的我做四十年，实在不行，这辈子我要保持健康心态，保持心情愉快，身体健康，到了八十岁以后，把你们一个一个送走了，我再走。</w:t>
      </w:r>
    </w:p>
    <w:p/>
    <w:p>
      <w:pPr/>
      <w:r>
        <w:rPr>
          <w:rStyle w:val="myStyle"/>
        </w:rPr>
        <w:t xml:space="preserve">　　其实人生奋斗没法比，每个人都有自己的事业，每个人都有自己的人生，最重要的什么呢?你跟自己比，就你跟自己比，你的今天是不是比昨天好，你的明天是不是比今天好，你的明年会不会比今年好，十年以后的你会不会比十年前站在这的今天的你要更好。还有的同学很有意思来问我说俞老师你看，我这个长相不怎么样，也影响了我的事业发展。比如说我去面试的时候，人家老板一看我长得这副挫样，他就不要我了。我说你敢这么说，说明你内心还是有点自信的，所以人是什么呢，人在三十岁以前长相可能是有一定的关系的。女孩子就算你再漂亮，过了三十岁你还能说老娘长得很妖娆吗?这感觉不对吧?就是说人是要有一点外表上的干净利落的感觉，但是到此为止了。一个男人天天在镜子面前花半个小时打扮自己，我真看到过这样的男人，半个小时都不止，我觉得男人连镜子都不应该照的。你要知道，你这么好的时间你不用在让自己的生命变得更加有魅力上面，有什么用呢?你再打扮，你能不老吗?你再打扮到年纪大了，你能皱纹不上脸吗?当你皱纹上脸的(时候)，皱纹中透露出的是庸俗还是透露的是智慧，这全是你现在要做的事情，所以同学们长相跟你没关系。有一次一个小男孩，我在演讲的时候跑上来，很矮。他说俞老师，我这样一个人，在男人堆里找不到自己，在女人堆里我也找不到自己，实在太矮了，他说你看我这辈子怎么办?我说，你知道鲁迅多高吗?1米58。你知道邓小平多高吗?1米57。你知道拿破仑多高吗?1米56。我说你多高，他说我1米55，我说你知道你应该变成什么样的人了吧。</w:t>
      </w:r>
    </w:p>
    <w:p/>
    <w:p>
      <w:pPr/>
      <w:r>
        <w:rPr>
          <w:rStyle w:val="myStyle"/>
        </w:rPr>
        <w:t xml:space="preserve">　　人生是自己的选择，你要把自己变成的是一个能够不是对得起自己长相，而是对得起自己的内心，对得起自己的能力的人，应该是这样去做的。所以同学们，大家一起共同努力，只要你自己相信，奋斗能让你改变自己，你的生命一定会越来越灿烂，我的演讲到此为止，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2023-04-29T03:00:30+08:00</dcterms:created>
  <dcterms:modified xsi:type="dcterms:W3CDTF">2023-04-29T03:00:30+08:00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