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乡镇服务站年度工作计划</w:t>
      </w:r>
    </w:p>
    <w:p/>
    <w:p/>
    <w:p>
      <w:pPr/>
      <w:r>
        <w:rPr>
          <w:rStyle w:val="myStyle"/>
        </w:rPr>
        <w:t xml:space="preserve">
	你还在为写出一份工作计划而苦恼吗?你还不知道如何写出一份优秀工作计划吗?假如这样，来
</w:t>
      </w:r>
    </w:p>
    <w:p/>
    <w:p>
      <w:pPr/>
      <w:r>
        <w:rPr>
          <w:rStyle w:val="myStyle"/>
        </w:rPr>
        <w:t xml:space="preserve">
	在镇党委、政府的正确领导下，在上级主管部门的支持帮助下，通过全体工作人员的共同努力，完成了年初提出的各项任务。～年度，我们将在xx届五中全会精神、xxx规划、中央农村工作会议精神的指引下塌实工作，为建设社会主义新农村、做好服务工作，下面是工作计划：
</w:t>
      </w:r>
    </w:p>
    <w:p/>
    <w:p>
      <w:pPr/>
      <w:r>
        <w:rPr>
          <w:rStyle w:val="myStyle"/>
        </w:rPr>
        <w:t xml:space="preserve">
	一、建立健全农业社会化服务体系
</w:t>
      </w:r>
    </w:p>
    <w:p/>
    <w:p>
      <w:pPr/>
      <w:r>
        <w:rPr>
          <w:rStyle w:val="myStyle"/>
        </w:rPr>
        <w:t xml:space="preserve">
	1、做好科技服务工作。建立农技人员联系村、联系户制度，对农业技术人员明确责任与年终考核挂钩。通过荻港镇“农技110”热线电话，为农民产前、产中、产后提供服务，同时积极与科研单位、大专院校开展联系，必要时请专家学者上门指导授课，传授知识解决问题，同时采取派出去的方法，将有一定工作责任感、品德好的年轻同志送到相关院校进行专业培训，提高专业技术人员的整体素质，更好地为三农服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2023-08-07T20:50:04+08:00</dcterms:created>
  <dcterms:modified xsi:type="dcterms:W3CDTF">2023-08-07T20:50:04+08:00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