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山西省忻州市2022-2023学年高三上学期第二次联考英语试题（含答案） 山西省忻州市2022年中考分数线</w:t>
      </w:r>
    </w:p>
    <w:p/>
    <w:p/>
    <w:p>
      <w:pPr/>
      <w:r>
        <w:rPr>
          <w:rStyle w:val="myStyle"/>
        </w:rPr>
        <w:t xml:space="preserve">关于山西省忻州市2022-2023学年高三上学期第二次联考英语试题（含答案）的文档。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2023-04-28T09:43:38+08:00</dcterms:created>
  <dcterms:modified xsi:type="dcterms:W3CDTF">2023-04-28T09:43:38+08:00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