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医院财务下半年工作计划2018</w:t>
      </w:r>
    </w:p>
    <w:p/>
    <w:p/>
    <w:p>
      <w:pPr/>
      <w:r>
        <w:rPr>
          <w:rStyle w:val="myStyle"/>
        </w:rPr>
        <w:t xml:space="preserve">
	医院是人们不可少的场所，同时也是需要加强监管的地方。接下来由
</w:t>
      </w:r>
    </w:p>
    <w:p/>
    <w:p>
      <w:pPr>
        <w:jc w:val="center"/>
      </w:pPr>
      <w:r>
        <w:rPr>
          <w:rStyle w:val="myStyleh4"/>
        </w:rPr>
        <w:t xml:space="preserve">医院财务下半年工作计划2018（一）</w:t>
      </w:r>
    </w:p>
    <w:p/>
    <w:p>
      <w:pPr/>
      <w:r>
        <w:rPr>
          <w:rStyle w:val="myStyle"/>
        </w:rPr>
        <w:t xml:space="preserve">
	下半年，医院方面将财务工作要求十分严格，而财务部门也将从：财务会计工作、价格管理方面、信息与统计方面和固定资产医疗设备方面入手。
</w:t>
      </w:r>
    </w:p>
    <w:p/>
    <w:p>
      <w:pPr/>
      <w:r>
        <w:rPr>
          <w:rStyle w:val="myStyle"/>
        </w:rPr>
        <w:t xml:space="preserve">
	一、医院财务工作计划与目标管理
</w:t>
      </w:r>
    </w:p>
    <w:p/>
    <w:p>
      <w:pPr/>
      <w:r>
        <w:rPr>
          <w:rStyle w:val="myStyle"/>
        </w:rPr>
        <w:t xml:space="preserve">
	1、在财务会计核算上：
</w:t>
      </w:r>
    </w:p>
    <w:p/>
    <w:p>
      <w:pPr/>
      <w:r>
        <w:rPr>
          <w:rStyle w:val="myStyle"/>
        </w:rPr>
        <w:t xml:space="preserve">
	a、完善收入，费用支出及退费以及代金券发放回收核算的各项制度，加强监督。
</w:t>
      </w:r>
    </w:p>
    <w:p/>
    <w:p>
      <w:pPr/>
      <w:r>
        <w:rPr>
          <w:rStyle w:val="myStyle"/>
        </w:rPr>
        <w:t xml:space="preserve">
	b、完善利润预测，资金预算的准确性，形成预算体制下的财务运作及分析体系。
</w:t>
      </w:r>
    </w:p>
    <w:p/>
    <w:p>
      <w:pPr/>
      <w:r>
        <w:rPr>
          <w:rStyle w:val="myStyle"/>
        </w:rPr>
        <w:t xml:space="preserve">
	2、在管理会计核算上：
</w:t>
      </w:r>
    </w:p>
    <w:p/>
    <w:p>
      <w:pPr/>
      <w:r>
        <w:rPr>
          <w:rStyle w:val="myStyle"/>
        </w:rPr>
        <w:t xml:space="preserve">
	a、加强物流周转次数，有效控制资金利用率，实行物资安全库存量管理，科室限量备用及领用制度，提倡节约使用减少损耗，利用电脑信息系统建立安全库存量预警提示。
</w:t>
      </w:r>
    </w:p>
    <w:p/>
    <w:p>
      <w:pPr/>
      <w:r>
        <w:rPr>
          <w:rStyle w:val="myStyle"/>
        </w:rPr>
        <w:t xml:space="preserve">
	b、加强进货成本的监督，完善进货（包括新产品、新物质）的报批程序及合同管理。
</w:t>
      </w:r>
    </w:p>
    <w:p/>
    <w:p>
      <w:pPr/>
      <w:r>
        <w:rPr>
          <w:rStyle w:val="myStyle"/>
        </w:rPr>
        <w:t xml:space="preserve">
	c、加强各项售价（包括产品、物质）的报批程序及信息系统管理，制定最低售价的信息预警提示。
</w:t>
      </w:r>
    </w:p>
    <w:p/>
    <w:p>
      <w:pPr/>
      <w:r>
        <w:rPr>
          <w:rStyle w:val="myStyle"/>
        </w:rPr>
        <w:t xml:space="preserve">
	d、加强广告费用的预算及执行的报批程序及合同管理，加强预决算的分析及有效广告投放如：（版面的合理分布等）的统计分析体系，配合营销策划部提供有效的统计数据以供领导决策。
</w:t>
      </w:r>
    </w:p>
    <w:p/>
    <w:p>
      <w:pPr/>
      <w:r>
        <w:rPr>
          <w:rStyle w:val="myStyle"/>
        </w:rPr>
        <w:t xml:space="preserve">
	e、细化收入与成本的配比结构，建立收入与成本对接的电脑信息系统，实现毛利在信息上的及时反映，完善实现收入制及收款制两种不同核算体系共存的信息披露系统。
</w:t>
      </w:r>
    </w:p>
    <w:p/>
    <w:p>
      <w:pPr/>
      <w:r>
        <w:rPr>
          <w:rStyle w:val="myStyle"/>
        </w:rPr>
        <w:t xml:space="preserve">
	3、税收策划上：
</w:t>
      </w:r>
    </w:p>
    <w:p/>
    <w:p>
      <w:pPr/>
      <w:r>
        <w:rPr>
          <w:rStyle w:val="myStyle"/>
        </w:rPr>
        <w:t xml:space="preserve">
	a、配合总部的管理要求，做好本院在税收工作上的合理性安排，加强完善各项帐证管理，做好各项税种的预算及核算工作。
</w:t>
      </w:r>
    </w:p>
    <w:p/>
    <w:p>
      <w:pPr/>
      <w:r>
        <w:rPr>
          <w:rStyle w:val="myStyle"/>
        </w:rPr>
        <w:t xml:space="preserve">
	b、实现柜员机，pos机、现金交款共存的局面为医院的收入管理创造良好的环境。
</w:t>
      </w:r>
    </w:p>
    <w:p/>
    <w:p>
      <w:pPr/>
      <w:r>
        <w:rPr>
          <w:rStyle w:val="myStyle"/>
        </w:rPr>
        <w:t xml:space="preserve">
	二、医院财务人员工作计划：
</w:t>
      </w:r>
    </w:p>
    <w:p/>
    <w:p>
      <w:pPr/>
      <w:r>
        <w:rPr>
          <w:rStyle w:val="myStyle"/>
        </w:rPr>
        <w:t xml:space="preserve">
	在收入与成本的关系上进行理顺，做到配比的合理性。
</w:t>
      </w:r>
    </w:p>
    <w:p/>
    <w:p>
      <w:pPr/>
      <w:r>
        <w:rPr>
          <w:rStyle w:val="myStyle"/>
        </w:rPr>
        <w:t xml:space="preserve">
	收入上分成：分手术
</w:t>
      </w:r>
    </w:p>
    <w:p/>
    <w:p>
      <w:pPr/>
      <w:r>
        <w:rPr>
          <w:rStyle w:val="myStyle"/>
        </w:rPr>
        <w:t xml:space="preserve">
	分项目分分部门核算
</w:t>
      </w:r>
    </w:p>
    <w:p/>
    <w:p>
      <w:pPr/>
      <w:r>
        <w:rPr>
          <w:rStyle w:val="myStyle"/>
        </w:rPr>
        <w:t xml:space="preserve">
	材料
</w:t>
      </w:r>
    </w:p>
    <w:p/>
    <w:p>
      <w:pPr/>
      <w:r>
        <w:rPr>
          <w:rStyle w:val="myStyle"/>
        </w:rPr>
        <w:t xml:space="preserve">
	销售 药品销售
</w:t>
      </w:r>
    </w:p>
    <w:p/>
    <w:p>
      <w:pPr/>
      <w:r>
        <w:rPr>
          <w:rStyle w:val="myStyle"/>
        </w:rPr>
        <w:t xml:space="preserve">
	整形美容中心
</w:t>
      </w:r>
    </w:p>
    <w:p/>
    <w:p>
      <w:pPr/>
      <w:r>
        <w:rPr>
          <w:rStyle w:val="myStyle"/>
        </w:rPr>
        <w:t xml:space="preserve">
	细目核算
</w:t>
      </w:r>
    </w:p>
    <w:p/>
    <w:p>
      <w:pPr/>
      <w:r>
        <w:rPr>
          <w:rStyle w:val="myStyle"/>
        </w:rPr>
        <w:t xml:space="preserve">
	分治疗细目核算
</w:t>
      </w:r>
    </w:p>
    <w:p/>
    <w:p>
      <w:pPr/>
      <w:r>
        <w:rPr>
          <w:rStyle w:val="myStyle"/>
        </w:rPr>
        <w:t xml:space="preserve">
	皮肤美容中心 分病种细目统计、
</w:t>
      </w:r>
    </w:p>
    <w:p/>
    <w:p>
      <w:pPr/>
      <w:r>
        <w:rPr>
          <w:rStyle w:val="myStyle"/>
        </w:rPr>
        <w:t xml:space="preserve">
	两者共存的体系
</w:t>
      </w:r>
    </w:p>
    <w:p/>
    <w:p>
      <w:pPr/>
      <w:r>
        <w:rPr>
          <w:rStyle w:val="myStyle"/>
        </w:rPr>
        <w:t xml:space="preserve">
	分治疗
</w:t>
      </w:r>
    </w:p>
    <w:p/>
    <w:p>
      <w:pPr/>
      <w:r>
        <w:rPr>
          <w:rStyle w:val="myStyle"/>
        </w:rPr>
        <w:t xml:space="preserve">
	生活美容中心
</w:t>
      </w:r>
    </w:p>
    <w:p/>
    <w:p>
      <w:pPr/>
      <w:r>
        <w:rPr>
          <w:rStyle w:val="myStyle"/>
        </w:rPr>
        <w:t xml:space="preserve">
	细目核算
</w:t>
      </w:r>
    </w:p>
    <w:p/>
    <w:p>
      <w:pPr/>
      <w:r>
        <w:rPr>
          <w:rStyle w:val="myStyle"/>
        </w:rPr>
        <w:t xml:space="preserve">
	成本上按收入的配比原则进行完善细化进行分类，区分好手术中材料领用，销售类的物资发出特别对科室领用，免费领用等加强监督。
</w:t>
      </w:r>
    </w:p>
    <w:p/>
    <w:p>
      <w:pPr/>
      <w:r>
        <w:rPr>
          <w:rStyle w:val="myStyle"/>
        </w:rPr>
        <w:t xml:space="preserve">
	三、价格管理：
</w:t>
      </w:r>
    </w:p>
    <w:p/>
    <w:p>
      <w:pPr/>
      <w:r>
        <w:rPr>
          <w:rStyle w:val="myStyle"/>
        </w:rPr>
        <w:t xml:space="preserve">
	1、医院物资（包括假体材料）进货上加强合同管理体制，对新产品新物资严格把关，配合领导层对医院使用物 资，销售产品结构合理开发等的决策提供准确的数据依据，对药品，零星的医用物资等实行不定期的价格询查制度。
</w:t>
      </w:r>
    </w:p>
    <w:p/>
    <w:p>
      <w:pPr/>
      <w:r>
        <w:rPr>
          <w:rStyle w:val="myStyle"/>
        </w:rPr>
        <w:t xml:space="preserve">
	2、营销策划部实现大小开支项目在统一预算报批的情况下执行，按项目开支明细核定价格进行报销核算，
</w:t>
      </w:r>
    </w:p>
    <w:p/>
    <w:p>
      <w:pPr/>
      <w:r>
        <w:rPr>
          <w:rStyle w:val="myStyle"/>
        </w:rPr>
        <w:t xml:space="preserve">
	3、对医院的各手术、治疗项目的收费价格按照部门提议，财务测算成本后报批的程序进行，并逐步完善电脑信息系统的最低限价录入，实现底价预警提示。
</w:t>
      </w:r>
    </w:p>
    <w:p/>
    <w:p>
      <w:pPr>
        <w:jc w:val="center"/>
      </w:pPr>
      <w:r>
        <w:rPr>
          <w:rStyle w:val="myStyleh4"/>
        </w:rPr>
        <w:t xml:space="preserve">医院财务下半年工作计划2018（二）</w:t>
      </w:r>
    </w:p>
    <w:p/>
    <w:p>
      <w:pPr/>
      <w:r>
        <w:rPr>
          <w:rStyle w:val="myStyle"/>
        </w:rPr>
        <w:t xml:space="preserve">
	2018年财务科在院领导的直接领导和其他相关部门、相关人员的帮助、指导、协调下，在会计核算、会计监督、会计报告、内外联系等多方面取得了阶段性的工作成绩，受到院领导和上级有关部门领导的肯定，但也存在一些不足之处，现结合2018年上半年的工作情况，2018年下半年财务科工作计划如下：
</w:t>
      </w:r>
    </w:p>
    <w:p/>
    <w:p>
      <w:pPr/>
      <w:r>
        <w:rPr>
          <w:rStyle w:val="myStyle"/>
        </w:rPr>
        <w:t xml:space="preserve">
	第一、在条件允许的情况下，增加会计人员1至2人，加强力量，增强院财务计划执行情况的控制分析力量，进一步加强院的财务、会计核算工作，将院的财务基础工作进一步做实。
</w:t>
      </w:r>
    </w:p>
    <w:p/>
    <w:p>
      <w:pPr/>
      <w:r>
        <w:rPr>
          <w:rStyle w:val="myStyle"/>
        </w:rPr>
        <w:t xml:space="preserve">
	第二、增强财务计划的管理，加强计划执行情况的分析与控制，加强财务事先参与决策工作，从源头做好财务管理工作，为领导决策提供可靠的决策信息。
</w:t>
      </w:r>
    </w:p>
    <w:p/>
    <w:p>
      <w:pPr/>
      <w:r>
        <w:rPr>
          <w:rStyle w:val="myStyle"/>
        </w:rPr>
        <w:t xml:space="preserve">
	第三、进一步加强财务日常监督工作，从全院的每笔收支入手，进一步严格执行国家相关的财经政策，保证院财务工作的真实、完整，维护我院的整体利益。
</w:t>
      </w:r>
    </w:p>
    <w:p/>
    <w:p>
      <w:pPr/>
      <w:r>
        <w:rPr>
          <w:rStyle w:val="myStyle"/>
        </w:rPr>
        <w:t xml:space="preserve">
	第四、进一步加强与银行及其他相关单位的沟通、交往，在院领导的直接领导和关心、帮助下，力争开辟新的资金来源渠道，保证我院资金需要。
</w:t>
      </w:r>
    </w:p>
    <w:p/>
    <w:p>
      <w:pPr/>
      <w:r>
        <w:rPr>
          <w:rStyle w:val="myStyle"/>
        </w:rPr>
        <w:t xml:space="preserve">
	第五、进一步加强与财政、物价等相关主管部门的沟通、联系，为院争取更多的优惠政策，为院的发展争取更多的资金，力争我院利益最大化。
</w:t>
      </w:r>
    </w:p>
    <w:p/>
    <w:p>
      <w:pPr/>
      <w:r>
        <w:rPr>
          <w:rStyle w:val="myStyle"/>
        </w:rPr>
        <w:t xml:space="preserve">
	第六、坚持“财务收支两条线”，力争做到财务票据计算机管理，从源头加强收入的管理，进一步加强财务支出的审核工作并严格执行年度财务收支计划。按以收定支，先收后支，收支略有节余的原则控制、使用好有限的资金，使院的每一分资金都发挥最大的财务效益。
</w:t>
      </w:r>
    </w:p>
    <w:p/>
    <w:p>
      <w:pPr/>
      <w:r>
        <w:rPr>
          <w:rStyle w:val="myStyle"/>
        </w:rPr>
        <w:t xml:space="preserve">
	第七、进一步加强院内部门间的沟通、协调工作，严格按部门职责做好本部门的工作，发挥财务部门应有的作用，为领导分忧、解难。
</w:t>
      </w:r>
    </w:p>
    <w:p/>
    <w:p>
      <w:pPr/>
      <w:r>
        <w:rPr>
          <w:rStyle w:val="myStyle"/>
        </w:rPr>
        <w:t xml:space="preserve">
	第八、加强学习，提高财务人员素质，做好勤俭节约、增收节支的宣传，进一步加强各部门人员既当家又理财的财务意识，推动院整体财务工作再上新台阶。
</w:t>
      </w:r>
    </w:p>
    <w:p/>
    <w:p>
      <w:pPr/>
      <w:r>
        <w:rPr>
          <w:rStyle w:val="myStyle"/>
        </w:rPr>
        <w:t xml:space="preserve">
	第九、做好日常的会计核算、会计监督、会计报告和其他相关财务管理信息的核算工作，努力做到不出差错。做好与财政、物价等有关部门的联系、沟通工作。
</w:t>
      </w:r>
    </w:p>
    <w:p/>
    <w:p>
      <w:pPr/>
      <w:r>
        <w:rPr>
          <w:rStyle w:val="myStyle"/>
        </w:rPr>
        <w:t xml:space="preserve">
	第十、进一步处理好医院历史遗留的财务事项，完成好领导交办的其他相关工作。
</w:t>
      </w:r>
    </w:p>
    <w:p/>
    <w:p>
      <w:pPr>
        <w:jc w:val="center"/>
      </w:pPr>
      <w:r>
        <w:rPr>
          <w:rStyle w:val="myStyleh4"/>
        </w:rPr>
        <w:t xml:space="preserve">医院财务下半年工作计划2018（三）</w:t>
      </w:r>
    </w:p>
    <w:p/>
    <w:p>
      <w:pPr/>
      <w:r>
        <w:rPr>
          <w:rStyle w:val="myStyle"/>
        </w:rPr>
        <w:t xml:space="preserve">
	上半年转眼就过去了，下半年开始，结合当前形势，制订2018下半年的工作计划：
</w:t>
      </w:r>
    </w:p>
    <w:p/>
    <w:p>
      <w:pPr/>
      <w:r>
        <w:rPr>
          <w:rStyle w:val="myStyle"/>
        </w:rPr>
        <w:t xml:space="preserve">
	1、加强制度建设，规范痕迹管理
</w:t>
      </w:r>
    </w:p>
    <w:p/>
    <w:p>
      <w:pPr/>
      <w:r>
        <w:rPr>
          <w:rStyle w:val="myStyle"/>
        </w:rPr>
        <w:t xml:space="preserve">
	加强科室核心制度的建设，规范痕迹管理，对原有的医院财务管理制度进行丰富和完善，进一步完善会计法、财经纪律、财务纪律的内容，并定期检查落实，增加医疗收费公示制度、医疗收费查询制度、医疗收费清单制度、医疗费用投诉制度。
</w:t>
      </w:r>
    </w:p>
    <w:p/>
    <w:p>
      <w:pPr/>
      <w:r>
        <w:rPr>
          <w:rStyle w:val="myStyle"/>
        </w:rPr>
        <w:t xml:space="preserve">
	2、加强医院成本核算工作
</w:t>
      </w:r>
    </w:p>
    <w:p/>
    <w:p>
      <w:pPr/>
      <w:r>
        <w:rPr>
          <w:rStyle w:val="myStyle"/>
        </w:rPr>
        <w:t xml:space="preserve">
	积极探索医院成本核算的路子，向兄弟单位学习，借鉴学习医院成本核算的成功经验，切实做好医院成本核算工作。以全成本核算为基础，以效率指标为前提、质量指标为核心、行为指标为标志、经济指标为杠杆，对各临床专科、医技科室、机关职能部门和后勤组进行全面综合考核，实施院、科二级全成本核算，增收节支、降本增效，使各临床、医技科室通过加强本科室成本管理和提高科室的两个效益，从而优质、高效、低耗地完成医院各项任务。
</w:t>
      </w:r>
    </w:p>
    <w:p/>
    <w:p>
      <w:pPr/>
      <w:r>
        <w:rPr>
          <w:rStyle w:val="myStyle"/>
        </w:rPr>
        <w:t xml:space="preserve">
	3、进一步加强收费管理工作
</w:t>
      </w:r>
    </w:p>
    <w:p/>
    <w:p>
      <w:pPr/>
      <w:r>
        <w:rPr>
          <w:rStyle w:val="myStyle"/>
        </w:rPr>
        <w:t xml:space="preserve">
	加强对医院收费项目和价格的管理。收费项目和收费价格，必须按照国家物价政策执行并派专人管理，加强物价管理和监督，严格执行国家的物价政策，依法收费。提高对价
</w:t>
      </w:r>
    </w:p>
    <w:p/>
    <w:p>
      <w:pPr/>
      <w:r>
        <w:rPr>
          <w:rStyle w:val="myStyle"/>
        </w:rPr>
        <w:t xml:space="preserve">
	格收费工作的认识，加强督促检查，定期不定期深入科室了解医院医疗服务收费情况，及时解决收费中出现的问题。对高额医疗费用打出清单，考察其合理性，对不合理收费及时纠正，确保合理收费，降低医疗费用。
</w:t>
      </w:r>
    </w:p>
    <w:p/>
    <w:p>
      <w:pPr/>
      <w:r>
        <w:rPr>
          <w:rStyle w:val="myStyle"/>
        </w:rPr>
        <w:t xml:space="preserve">
	4、建立固定资产管理体系
</w:t>
      </w:r>
    </w:p>
    <w:p/>
    <w:p>
      <w:pPr/>
      <w:r>
        <w:rPr>
          <w:rStyle w:val="myStyle"/>
        </w:rPr>
        <w:t xml:space="preserve">
	凡是资产都应该为医院带来效益。2018年，根据新会计制度要求我们应加强闲置资产、报废资产处置工作，针对医院实际，制定切实可行的固定资产管理制度，和资产报废制度。财务部门与相关部门密切配合，协助设备科建立健全资产管理制度，定期清查，防止设备的闲置，加强设备验收和后续检查工作，确保设备出入库的质和数量真实，完整。建立盘点清查制度，做到账账相符，账卡相符，账实相符，保证资产的安全完整，堵塞漏洞，有效防止医院固定资产的流失。
</w:t>
      </w:r>
    </w:p>
    <w:p/>
    <w:p>
      <w:pPr/>
      <w:r>
        <w:rPr>
          <w:rStyle w:val="myStyle"/>
        </w:rPr>
        <w:t xml:space="preserve">
	5、明确责任，从严要求，积极抓好会计从业人员职业
</w:t>
      </w:r>
    </w:p>
    <w:p/>
    <w:p>
      <w:pPr/>
      <w:r>
        <w:rPr>
          <w:rStyle w:val="myStyle"/>
        </w:rPr>
        <w:t xml:space="preserve">
	道德素质培训，提高服务水平。切实抓好财务行风建设。继续加强会计从业人员业务培训，使本院财务会计工作再上新台阶，通过集中培训与岗位培训相结合的会计业务培训为主要内容，扎扎实实的把医院的财务工作推上一个新台阶。我们具体从以下几方面入手：
</w:t>
      </w:r>
    </w:p>
    <w:p/>
    <w:p>
      <w:pPr/>
      <w:r>
        <w:rPr>
          <w:rStyle w:val="myStyle"/>
        </w:rPr>
        <w:t xml:space="preserve">
	1、对现有财务从业人员进行业务考核，同时选拔引纳
</w:t>
      </w:r>
    </w:p>
    <w:p/>
    <w:p>
      <w:pPr/>
      <w:r>
        <w:rPr>
          <w:rStyle w:val="myStyle"/>
        </w:rPr>
        <w:t xml:space="preserve">
	相对优秀、有会计基础的人员加入财务队伍，实行优胜劣汰，增强医院财务队伍的实力，为医院的经营稳定打牢基础。
</w:t>
      </w:r>
    </w:p>
    <w:p/>
    <w:p>
      <w:pPr/>
      <w:r>
        <w:rPr>
          <w:rStyle w:val="myStyle"/>
        </w:rPr>
        <w:t xml:space="preserve">
	2、加强理论培训，增强财务人员的宏观经济管理意识。使财务人员从仅仅应付日常业务的工作状态得到改变，充分认识财务工作的连续性、复杂性，培养超前意识。
</w:t>
      </w:r>
    </w:p>
    <w:p/>
    <w:p>
      <w:pPr/>
      <w:r>
        <w:rPr>
          <w:rStyle w:val="myStyle"/>
        </w:rPr>
        <w:t xml:space="preserve">
	3、加强医院经营财务分析培训。以推行全面预算管理
</w:t>
      </w:r>
    </w:p>
    <w:p/>
    <w:p>
      <w:pPr/>
      <w:r>
        <w:rPr>
          <w:rStyle w:val="myStyle"/>
        </w:rPr>
        <w:t xml:space="preserve">
	为目标，培养会计从业人员企业经营管理的事前预测、事中分析和站所基础财务分析工作。
</w:t>
      </w:r>
    </w:p>
    <w:p/>
    <w:p>
      <w:pPr/>
      <w:r>
        <w:rPr>
          <w:rStyle w:val="myStyle"/>
        </w:rPr>
        <w:t xml:space="preserve">
	6、做好内部财务预算
</w:t>
      </w:r>
    </w:p>
    <w:p/>
    <w:p>
      <w:pPr/>
      <w:r>
        <w:rPr>
          <w:rStyle w:val="myStyle"/>
        </w:rPr>
        <w:t xml:space="preserve">
	建立资金管理体系，通过全面预算，充分考虑货币资金的时间价值，实现对资金流量的严格控制。实现审批一支笔，严控收支两条线，提高医院经济效益，各部门、各渠道的资金收入全部纳入财务预算统一管理，统一调配，统一使用，所有经济实体都要接受财务部门的监督检查，所有资金由财务部门集中收入，调剂使用，以确保医疗、药剂、基建，后勤资金的需求。内部财务预算是医院对有计划的经济往来实施财务监督的基础和依据，单位内部预算不仅仅是医院财务管理工作的具体表现形式，而且在一定程度上也体现了单位对整体工作的安排。正确编制预算和财务预算管理是医院进行各项财务活动的前提和依据，是医院在年度内所要完成的事业计划工作任务的货币表现，是医院组织收入和控制支出的依据。
</w:t>
      </w:r>
    </w:p>
    <w:p/>
    <w:p>
      <w:pPr/>
      <w:r>
        <w:rPr>
          <w:rStyle w:val="myStyle"/>
        </w:rPr>
        <w:t xml:space="preserve">
	7、正确预测各项收入
</w:t>
      </w:r>
    </w:p>
    <w:p/>
    <w:p>
      <w:pPr/>
      <w:r>
        <w:rPr>
          <w:rStyle w:val="myStyle"/>
        </w:rPr>
        <w:t xml:space="preserve">
	及时了解医疗市场动态，正确预测各项收入。收入是支出的
</w:t>
      </w:r>
    </w:p>
    <w:p/>
    <w:p>
      <w:pPr/>
      <w:r>
        <w:rPr>
          <w:rStyle w:val="myStyle"/>
        </w:rPr>
        <w:t xml:space="preserve">
	保证“量入为出”是预算的基本原则。要想把预算作得科学、准确、切合实际，就要对医疗市场行情、动态进行充分的了解、预测。特别是对国家的方针、政策精神要吃透、弄清，正确估计市场形势，除国家方针政策对医院的影响外，市场动态、行情、过去的经验、医院开展的新项目、新技术、设备增加带来的效益等，都要记入财务预测中，进行预测、分析，尽量把各项收入算准、算细。只有可靠稳定的收入来源，才能保证支出的落实，否则，所谓的预算将成为一纸空文，毫无价值，不切实际的预算及预算的失误会影响医院整个经济计划的落实，因此，高质、合理的做好预算，准确预测资金收入，对合理运用、安排有效资金的实施、运用，具有非常重要的意义。
</w:t>
      </w:r>
    </w:p>
    <w:p/>
    <w:p>
      <w:pPr/>
      <w:r>
        <w:rPr>
          <w:rStyle w:val="myStyle"/>
        </w:rPr>
        <w:t xml:space="preserve">
	全面了解医院工作，尽可能把预算做到项目上，按照医院年度工作计划对一些大项支出做精心安排，确实无法得到落实的要向领导说明资金的筹措方式或建议不安排。非安排不可的建议减少其他项目开支。预算的制定者要对医院需办的事情做到心中有数。编制预算的目的是控制支出，随着预算指标的下达，各部门必须严格执行预算，改变不顾资金供给情况，随意向财务部门伸手要钱的局面。在编制预算前，各科室要根据年度的工作任务、人员编制的增减、开支标准，以及年度的门诊、住院部预算工作量，新开展的医疗项目，根据国家政策调整因素、医疗收费标准以及药品价格变动的情况，
</w:t>
      </w:r>
    </w:p>
    <w:p/>
    <w:p>
      <w:pPr/>
      <w:r>
        <w:rPr>
          <w:rStyle w:val="myStyle"/>
        </w:rPr>
        <w:t xml:space="preserve">
	编制收入与支出的概算。最后由财务部门汇总测算，编制总的收入支出预算。并按两个层次划分： ①医院正常运行费用；即人员经费、药品、卫生材料及其他材料费用、水电费、电话费、办公费、差旅费等； ②专用费用：即有关的医疗器械，设备的购置及基础设施等公用经费。对不合理的支出结构要进行调整，实现医疗资源的科学配置，促进医院健康有序的发展。
</w:t>
      </w:r>
    </w:p>
    <w:p/>
    <w:p>
      <w:pPr/>
      <w:r>
        <w:rPr>
          <w:rStyle w:val="myStyle"/>
        </w:rPr>
        <w:t xml:space="preserve">
	8、加强和完善医院内控制度
</w:t>
      </w:r>
    </w:p>
    <w:p/>
    <w:p>
      <w:pPr/>
      <w:r>
        <w:rPr>
          <w:rStyle w:val="myStyle"/>
        </w:rPr>
        <w:t xml:space="preserve">
	建立完善的内部会计管理体系，界定会计人员的职责、权限，确定会计部门与其他职能部门的关系，财会核算的组织形式等，建立内部牵制制度。根据岗位分工，界定各岗位的职责，利用内部分工而产生相互关系，相互制约，从而形成一个严密的内部控制机制，内部控制机制作为现代化管理的精髓，是医院减少差错、预防舞弊现象的有效手段。财务管理涉及医院经营活动的各个环节，内部控制则应贯穿于每项经济活动之中。通过科学、严密、有效的内部控制制度建设，可大大加强会计人员之间的相互制约和监督。提高会计核算工作的质量，避免和防止会计事务处理中发生差错及舞弊行为，遏制单位内部人员的经济犯罪，对促进医院经济的健康发展，具有十分重要的意义。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2023-11-03T20:47:28+08:00</dcterms:created>
  <dcterms:modified xsi:type="dcterms:W3CDTF">2023-11-03T20:47:28+08:00</dcterms:modified>
</cp:coreProperties>
</file>

<file path=docProps/custom.xml><?xml version="1.0" encoding="utf-8"?>
<Properties xmlns="http://schemas.openxmlformats.org/officeDocument/2006/custom-properties" xmlns:vt="http://schemas.openxmlformats.org/officeDocument/2006/docPropsVTypes"/>
</file>