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公司管理下步工作计划精选</w:t>
      </w:r>
    </w:p>
    <w:p/>
    <w:p/>
    <w:p>
      <w:pPr/>
      <w:r>
        <w:rPr>
          <w:rStyle w:val="myStyle"/>
        </w:rPr>
        <w:t xml:space="preserve">　　本文为</w:t>
      </w:r>
    </w:p>
    <w:p/>
    <w:p>
      <w:pPr/>
      <w:r>
        <w:rPr>
          <w:rStyle w:val="myStyle"/>
        </w:rPr>
        <w:t xml:space="preserve">　　随着XXX公司规模的不断壮大，在全国各地以XXX公司（或XX先生、或其委托人）名义，注册的独资公司（企业）或合资公司（企业）不断增多，统一协调、统一管理已成为当务之急。先生具有预见性地组建了XXX公司企管领导小组（以下简称企管小组），并探索性地运作XXX公司整体管理工作，取得了一定成效。xx年以来，随着几家XXX公司合资企业的组建，进一步明确企管小组的工作性质和职能，使之更有效地开展工作显得更加重要，这也是XXX集团整体管理水平上一个新台阶的重要步骤。</w:t>
      </w:r>
    </w:p>
    <w:p/>
    <w:p>
      <w:pPr/>
      <w:r>
        <w:rPr>
          <w:rStyle w:val="myStyle"/>
        </w:rPr>
        <w:t xml:space="preserve">　　一、制定本大纲的宗旨</w:t>
      </w:r>
    </w:p>
    <w:p/>
    <w:p>
      <w:pPr/>
      <w:r>
        <w:rPr>
          <w:rStyle w:val="myStyle"/>
        </w:rPr>
        <w:t xml:space="preserve">　　1.明确企管小组的机构性质和职责范围，便于企管小组开展工作，及与各公司（企业）工作协调；</w:t>
      </w:r>
    </w:p>
    <w:p/>
    <w:p>
      <w:pPr/>
      <w:r>
        <w:rPr>
          <w:rStyle w:val="myStyle"/>
        </w:rPr>
        <w:t xml:space="preserve">　　2.使企管小组有计划地开展工作，推动XXX集团快速稳定地向前发展；</w:t>
      </w:r>
    </w:p>
    <w:p/>
    <w:p>
      <w:pPr/>
      <w:r>
        <w:rPr>
          <w:rStyle w:val="myStyle"/>
        </w:rPr>
        <w:t xml:space="preserve">　　3.进一步明确XXX（集团）管理工作重点，使各所属公司的管理工作与之协调同步。</w:t>
      </w:r>
    </w:p>
    <w:p/>
    <w:p>
      <w:pPr/>
      <w:r>
        <w:rPr>
          <w:rStyle w:val="myStyle"/>
        </w:rPr>
        <w:t xml:space="preserve">　　二、重申企管小组的性质、组织原则与职能</w:t>
      </w:r>
    </w:p>
    <w:p/>
    <w:p>
      <w:pPr/>
      <w:r>
        <w:rPr>
          <w:rStyle w:val="myStyle"/>
        </w:rPr>
        <w:t xml:space="preserve">　　二、明晰自己的成长标的目的，正确熟悉自己，更正自己的错误谬误</w:t>
      </w:r>
    </w:p>
    <w:p/>
    <w:p>
      <w:pPr/>
      <w:r>
        <w:rPr>
          <w:rStyle w:val="myStyle"/>
        </w:rPr>
        <w:t xml:space="preserve">　　当真听取他人忠恳定见、加倍勤恳的工作，吃苦的进修，全力提高文化素质和各类工作手艺，充实阐扬自己的能力，让自己真正走上打点道路。我也会向其它同事进修，取长补短，彼此交流好的工作经验，配合前进。征取更好的工作成就。</w:t>
      </w:r>
    </w:p>
    <w:p/>
    <w:p>
      <w:pPr/>
      <w:r>
        <w:rPr>
          <w:rStyle w:val="myStyle"/>
        </w:rPr>
        <w:t xml:space="preserve">　　以上是我的20xx年工作打算与成长标的目的，但愿经由过程自己的全力及他人的协助能够成功的告竣打算并打破，20xx年取得更好的成就，周全提高自己。</w:t>
      </w:r>
    </w:p>
    <w:p/>
    <w:p>
      <w:pPr/>
      <w:r>
        <w:rPr>
          <w:rStyle w:val="myStyle"/>
        </w:rPr>
        <w:t xml:space="preserve">　　一、总体形势</w:t>
      </w:r>
    </w:p>
    <w:p/>
    <w:p>
      <w:pPr/>
      <w:r>
        <w:rPr>
          <w:rStyle w:val="myStyle"/>
        </w:rPr>
        <w:t xml:space="preserve">　　今年以来，全市上下认真贯彻落实习近平关于应急管理、防灾减灾、安全生产重要论述精神，把安全生产作为应急管理和防灾减灾的基本盘，着力防范化解安全风险隐患，较好地实现了事故起数、死亡人数“双下降”的预期目标。截至11月底，全市共统计上报生产安全事故7起，死亡7人，其中道路交通事故6起、死亡6人，商贸制造业事故1起，死亡1人。与上年同期相比均下降22.2%(事故起数减少2起、死亡人数减少2人)。</w:t>
      </w:r>
    </w:p>
    <w:p/>
    <w:p>
      <w:pPr/>
      <w:r>
        <w:rPr>
          <w:rStyle w:val="myStyle"/>
        </w:rPr>
        <w:t xml:space="preserve">　　二、重点工作</w:t>
      </w:r>
    </w:p>
    <w:p/>
    <w:p>
      <w:pPr/>
      <w:r>
        <w:rPr>
          <w:rStyle w:val="myStyle"/>
        </w:rPr>
        <w:t xml:space="preserve">　　(一)组织保障更加有力。及时调整市安委会组成人员及十六个安全生产专项领导小组;积极发挥市安委办指挥协调作用，以《工作提示单》形式，细化工作措施，交各位分管副市长及专项小组办公室抓好落实。</w:t>
      </w:r>
    </w:p>
    <w:p/>
    <w:p>
      <w:pPr/>
      <w:r>
        <w:rPr>
          <w:rStyle w:val="myStyle"/>
        </w:rPr>
        <w:t xml:space="preserve">　　(二)风险管控更加严实。继续深化安全风险隐患集中排查治理专项行动，截至11月底，累计开展督查检查1082次，排查发现各类安全隐患776项，治理完成592项，限期整改184项。市安委会分两批对润溪广场消防安全等35项重大安全隐患挂牌整治，第一批24项全部完成整改，第二批11项重大安全隐患正在整改中;先后对309省道石坝动态超载监测卡点等7项重大风险隐患和10项道路交通安全隐患督办整治。完成整治省、滁州市挂牌重大火灾隐患各1件和滁州市挂牌重大安全隐患4件。</w:t>
      </w:r>
    </w:p>
    <w:p/>
    <w:p>
      <w:pPr/>
      <w:r>
        <w:rPr>
          <w:rStyle w:val="myStyle"/>
        </w:rPr>
        <w:t xml:space="preserve">　　(三)源头治理更加全面。开展“畅通楼道 保障生命 共创文明”小区安全隐患治理专项行动，集中清理楼道堆放杂物和长期停放电动车的老旧小区28个;排查清理经开区“小散乱”企业35家，治理消除安全隐患66项;加快推进电动自行车充电桩建设，安装充电桩849套、充电插座8100多个，基本实现城区充电桩和停车棚全覆盖;启动经开区两个专职消防站建设;加强高温天气下安全防范督查检查，强化河湖(塘)水面管理和防溺水责任落实，实现青少年儿童“零”溺亡。加强出租屋及校园周边经营场所消防安全管理，有效净化校园周边安全环境。</w:t>
      </w:r>
    </w:p>
    <w:p/>
    <w:p>
      <w:pPr/>
      <w:r>
        <w:rPr>
          <w:rStyle w:val="myStyle"/>
        </w:rPr>
        <w:t xml:space="preserve">　　加强国庆长假安全检查，联合市作风办组织5个督查组，对全市17个乡镇街道和20个重点行业领域开展督导检查，针对水上交通、森林防火、游乐设施事故易发领域，下达《紧急工作交办单》。不间断对各地、各单位应急值守、防范措施落实情况进行暗查暗访，确保国庆期间安全形势稳定。</w:t>
      </w:r>
    </w:p>
    <w:p/>
    <w:p>
      <w:pPr/>
      <w:r>
        <w:rPr>
          <w:rStyle w:val="myStyle"/>
        </w:rPr>
        <w:t xml:space="preserve">　　(四)执法监管更加严厉。保持打非治违高压态势，对全市所有金属冶炼、商砼企业进行全面“体检”， 对6家达不到安全生产条件的金属冶炼企业下达停产停业整顿、限期整改指令，对3家整改不力的企业处以罚款，对1家拒不整改的，依法采取停止供电强制措施。截至11月底，累计处罚安全生产违法企业23家，罚款104.1万元，其中事故罚款38.2万元。</w:t>
      </w:r>
    </w:p>
    <w:p/>
    <w:p>
      <w:pPr/>
      <w:r>
        <w:rPr>
          <w:rStyle w:val="myStyle"/>
        </w:rPr>
        <w:t xml:space="preserve">　　(五)应急管理更加高效。发挥部门联动作用，建立信息通报和重大安全风险会商研判机制，提高极端恶劣天气预报预警的及时性和准确性。今年以来，累计发布《灾害性天气预警》9期。开展全市性综合演练5场，组织地震逃生演练，依托蓝天救援队，全覆盖开展防溺水专项演练。参加滁州市应急救援大比武，取得第二名。</w:t>
      </w:r>
    </w:p>
    <w:p/>
    <w:p>
      <w:pPr/>
      <w:r>
        <w:rPr>
          <w:rStyle w:val="myStyle"/>
        </w:rPr>
        <w:t xml:space="preserve">　　(六)宣教成果更加显著。扎实开展“安全生产月”系列活动，安全生产新闻宣传成效突出，在全省应急管理宣传工作会议上作典型发言，被评为全省“安全生产月”活动先进单位。参加全国应急管理知识网上竞赛，总积分居滁州市第一位。</w:t>
      </w:r>
    </w:p>
    <w:p/>
    <w:p>
      <w:pPr/>
      <w:r>
        <w:rPr>
          <w:rStyle w:val="myStyle"/>
        </w:rPr>
        <w:t xml:space="preserve">　　(七)防灾减灾更加深入。组织举办“国际减灾日”宣传咨询活动，成功创建国家和省级综合减灾示范社区各1个，创建成果位居滁州市第一。积极组织开展灾情核查上报，统筹做好因灾生活困难群众救助。</w:t>
      </w:r>
    </w:p>
    <w:p/>
    <w:p>
      <w:pPr/>
      <w:r>
        <w:rPr>
          <w:rStyle w:val="myStyle"/>
        </w:rPr>
        <w:t xml:space="preserve">　　(八)监管服务更加到位。围绕 “工业强市”战略，启动安全生产专项资金43万元，聘请第三方安全机构组织专家对首批53家规模以上企业开展安全隐患排查，第一轮共排查出各类安全隐患3889条，有效解决了企业安全技术力量不足的问题。隐患清单已交相关企业进行整改，并将督促整改到位。</w:t>
      </w:r>
    </w:p>
    <w:p/>
    <w:p>
      <w:pPr/>
      <w:r>
        <w:rPr>
          <w:rStyle w:val="myStyle"/>
        </w:rPr>
        <w:t xml:space="preserve">　　三、存在问题</w:t>
      </w:r>
    </w:p>
    <w:p/>
    <w:p>
      <w:pPr/>
      <w:r>
        <w:rPr>
          <w:rStyle w:val="myStyle"/>
        </w:rPr>
        <w:t xml:space="preserve">　　(一)安全责任落实不到位。属地党委政府没有严格落实《明光市地方党政领导干部安全生产责任制实施细则》，部门执法监管“宽松软”和推诿扯皮现象仍然存在，企业安全投入不足，管理不规范，主体责任没有落到实处。</w:t>
      </w:r>
    </w:p>
    <w:p/>
    <w:p>
      <w:pPr/>
      <w:r>
        <w:rPr>
          <w:rStyle w:val="myStyle"/>
        </w:rPr>
        <w:t xml:space="preserve">　　(二)隐患排查治理不深入。部分乡镇、部门隐患排查流于形式，排查不彻底，上报不及时，止于应付。有的重大隐患挂牌整治不能如期完成。</w:t>
      </w:r>
    </w:p>
    <w:p/>
    <w:p>
      <w:pPr/>
      <w:r>
        <w:rPr>
          <w:rStyle w:val="myStyle"/>
        </w:rPr>
        <w:t xml:space="preserve">　　(三)队伍建设亟待加强。机构改革后，相关职能相继划转，面对新任务、新要求，力量不足，现有人员不能满足日常工作需要。</w:t>
      </w:r>
    </w:p>
    <w:p/>
    <w:p>
      <w:pPr/>
      <w:r>
        <w:rPr>
          <w:rStyle w:val="myStyle"/>
        </w:rPr>
        <w:t xml:space="preserve">　　(四)区域风险管控难度大。道路交通路况复杂，水上交通点多线长，建筑施工体量剧增，加工“小作坊”遍布城乡，老的消防隐患长期得不到有效根治，新的隐患接茬重生。</w:t>
      </w:r>
    </w:p>
    <w:p/>
    <w:p>
      <w:pPr/>
      <w:r>
        <w:rPr>
          <w:rStyle w:val="myStyle"/>
        </w:rPr>
        <w:t xml:space="preserve">　　四、20__年工作计划</w:t>
      </w:r>
    </w:p>
    <w:p/>
    <w:p>
      <w:pPr/>
      <w:r>
        <w:rPr>
          <w:rStyle w:val="myStyle"/>
        </w:rPr>
        <w:t xml:space="preserve">　　(一)坚持担当作为，强化责任落实。严格按照《明光市党政领导干部安全生产责任制实施细则》规定，全面推动党委政府属地管理、“三个必须”部门监管、企业主体责任落实，坚决做到“促一方发展、保一方平安”。</w:t>
      </w:r>
    </w:p>
    <w:p/>
    <w:p>
      <w:pPr/>
      <w:r>
        <w:rPr>
          <w:rStyle w:val="myStyle"/>
        </w:rPr>
        <w:t xml:space="preserve">　　(二)加强源头治理，有效化解风险。持续开展安全风险隐患集中排查治理专项行动，严格按照“三单一制”要求，列出问题清单、责任清单、验收清单，实施跟踪整改，确保整改到位。</w:t>
      </w:r>
    </w:p>
    <w:p/>
    <w:p>
      <w:pPr/>
      <w:r>
        <w:rPr>
          <w:rStyle w:val="myStyle"/>
        </w:rPr>
        <w:t xml:space="preserve">　　(三)突出重点防范，消除事故隐患。全面分析和评估可能引发生产安全事故的风险点，明确重点防范的区域，制定防范应对方案，切实将各项措施落到企业。坚持重大隐患挂牌整治制度，治理安全隐患。</w:t>
      </w:r>
    </w:p>
    <w:p/>
    <w:p>
      <w:pPr/>
      <w:r>
        <w:rPr>
          <w:rStyle w:val="myStyle"/>
        </w:rPr>
        <w:t xml:space="preserve">　　(四)深化专项整治，提高防控能力。充分发挥安委会专项领导小组牵头抓总作用，继续深化道路与水上交通、建筑施工、危险化学品、消防等重点行业领域专项治理，依法严厉打击各类非法违法行为。</w:t>
      </w:r>
    </w:p>
    <w:p/>
    <w:p>
      <w:pPr/>
      <w:r>
        <w:rPr>
          <w:rStyle w:val="myStyle"/>
        </w:rPr>
        <w:t xml:space="preserve">　　(五)强化依法治安，从严监管执法。在做好企业帮扶服务的同时，对经多次督促仍不积极整改安全隐患的企业，依法予以处罚;对存在重大安全隐患且不能在规定期限内完成整改的企业，报请市领导同意，依法采取停止供电等强制措施。综合运用执法检查和“黑名单”制度，倒逼企业落实法定义务和主体责任。</w:t>
      </w:r>
    </w:p>
    <w:p/>
    <w:p>
      <w:pPr/>
      <w:r>
        <w:rPr>
          <w:rStyle w:val="myStyle"/>
        </w:rPr>
        <w:t xml:space="preserve">　　(六)健全保障机制，提高工作绩效。充分发挥安委会办公室综合协调职能，加大对各乡镇(街道)、有关部门的业务指导和督促检查，并针对安全生产顽症固疾，组织协调各方力量，推动化解根治。加强安全生产宣传,提高全社会的安全意识和法治观念。</w:t>
      </w:r>
    </w:p>
    <w:p/>
    <w:p>
      <w:pPr/>
      <w:r>
        <w:rPr>
          <w:rStyle w:val="myStyle"/>
        </w:rPr>
        <w:t xml:space="preserve">　　(七)统筹应急资源，应对灾害风险。充分发挥“一委三部”统筹协调作用，着力做好防汛抗旱、森林防灭火、防灾减灾工作。推进地震科普馆和地震小区划项目建设，提高防震减灾能力。</w:t>
      </w:r>
    </w:p>
    <w:p/>
    <w:p>
      <w:pPr/>
      <w:r>
        <w:rPr>
          <w:rStyle w:val="myStyle"/>
        </w:rPr>
        <w:t xml:space="preserve">　　学习管理，参与管理，增强实践，锻炼自我，超越自我，创造自我！ 上个学期以来，企业管理协会协会收获硕果累累。会员队伍的壮大，协会制度的完善，会干工作能力得到提高……在各方面都有了一个新的突破，组织的各项活动能顺利完成，加强了会员间的联系，提高了会员的积极性和协会的凝聚力，向心力，扩大了协会的影响，协会在组织活动中吸取和积累了宝贵的经验。新的学期我们协会将在社联和指导老师的支持和帮助下再接再厉，秉承着沉着冷静，认真负责的工作态度，以打造百院一流的社团为目标，以为会员服务为宗旨，锻炼培养一支高效团结的会干队伍，为让企业管理协会发展的更大，更强，更好而不懈努力！为此我们制定了20xx年春季学期的工作计划。</w:t>
      </w:r>
    </w:p>
    <w:p/>
    <w:p>
      <w:pPr/>
      <w:r>
        <w:rPr>
          <w:rStyle w:val="myStyle"/>
        </w:rPr>
        <w:t xml:space="preserve">　　（一）二月底，筛选和提拔20xx界会干。</w:t>
      </w:r>
    </w:p>
    <w:p/>
    <w:p>
      <w:pPr/>
      <w:r>
        <w:rPr>
          <w:rStyle w:val="myStyle"/>
        </w:rPr>
        <w:t xml:space="preserve">　　去年秋季学期，我们协会面向20xx界新生招收了400多新会员，为协会补充了新鲜血液，从中经过公平面试选拔了40多个实习会干，经过一个学期的观察与了解，现在我们将从他们之中选出20多个作为正式的会干，并对他们加以培养，使他们成为我们协会的中坚力量。</w:t>
      </w:r>
    </w:p>
    <w:p/>
    <w:p>
      <w:pPr/>
      <w:r>
        <w:rPr>
          <w:rStyle w:val="myStyle"/>
        </w:rPr>
        <w:t xml:space="preserve">　　（二）三月，组织凑办一个协会特色活动</w:t>
      </w:r>
    </w:p>
    <w:p/>
    <w:p>
      <w:pPr/>
      <w:r>
        <w:rPr>
          <w:rStyle w:val="myStyle"/>
        </w:rPr>
        <w:t xml:space="preserve">　　三月对我们来说是比较重要的一个月，它是新的一年和新的学期以来，我们协会开展活动的第一个月，我们将精心组织筹划一个我们企业管理协会的特色活动（商务礼仪大赛或商务谈判大赛），我们将面向全院开展，扩大协会影响力。将邀请专业老师知道，集中整个协会的人力，物力，财力，努力办好这一活动。</w:t>
      </w:r>
    </w:p>
    <w:p/>
    <w:p>
      <w:pPr/>
      <w:r>
        <w:rPr>
          <w:rStyle w:val="myStyle"/>
        </w:rPr>
        <w:t xml:space="preserve">　　（三）四月，我们将组织系列校外参观活动</w:t>
      </w:r>
    </w:p>
    <w:p/>
    <w:p>
      <w:pPr/>
      <w:r>
        <w:rPr>
          <w:rStyle w:val="myStyle"/>
        </w:rPr>
        <w:t xml:space="preserve">　　为了使我们新一届会干得到锻炼，为了使协会得到进一步的发展，使会员们增加校外实践经验，我们协会计划在整个四月份全面开展多个校外参观实践活动，对象涉及多家公司企业，多个领域如酒店，房地产，工厂等等。</w:t>
      </w:r>
    </w:p>
    <w:p/>
    <w:p>
      <w:pPr/>
      <w:r>
        <w:rPr>
          <w:rStyle w:val="myStyle"/>
        </w:rPr>
        <w:t xml:space="preserve">　　（四）五月，组建协会的篮球队和气排球队</w:t>
      </w:r>
    </w:p>
    <w:p/>
    <w:p>
      <w:pPr/>
      <w:r>
        <w:rPr>
          <w:rStyle w:val="myStyle"/>
        </w:rPr>
        <w:t xml:space="preserve">　　为了强健会员们的体魄，展现企业管理协会会员的风采，增强协会的凝聚力，促进协会的对外交流，我们协会决定成立企业管理协会自己的篮球队和气排球队。</w:t>
      </w:r>
    </w:p>
    <w:p/>
    <w:p>
      <w:pPr/>
      <w:r>
        <w:rPr>
          <w:rStyle w:val="myStyle"/>
        </w:rPr>
        <w:t xml:space="preserve">　　（五）六月筹备协会周年庆典和做好新老会干的会干交接工作</w:t>
      </w:r>
    </w:p>
    <w:p/>
    <w:p>
      <w:pPr/>
      <w:r>
        <w:rPr>
          <w:rStyle w:val="myStyle"/>
        </w:rPr>
        <w:t xml:space="preserve">　　今年是我们协会成立四周年的日子，我们将筹备一个盛大的周年庆典，邀请众多嘉宾，扩大协会影响力。同时做好协会的交接工作，新会干全面接手系会的工作，再接再厉把协会发展的更好。</w:t>
      </w:r>
    </w:p>
    <w:p/>
    <w:p>
      <w:pPr/>
      <w:r>
        <w:rPr>
          <w:rStyle w:val="myStyle"/>
        </w:rPr>
        <w:t xml:space="preserve">　　目的：理顺生产计划编制流程，明确生产计划编制职责及要求，规范生产计划的编制与执行，为生产安排紧张有序的开展创造条件，确保各项生产任务在受控状态下按时、按质完成。</w:t>
      </w:r>
    </w:p>
    <w:p/>
    <w:p>
      <w:pPr/>
      <w:r>
        <w:rPr>
          <w:rStyle w:val="myStyle"/>
        </w:rPr>
        <w:t xml:space="preserve">　　2 适用范围</w:t>
      </w:r>
    </w:p>
    <w:p/>
    <w:p>
      <w:pPr/>
      <w:r>
        <w:rPr>
          <w:rStyle w:val="myStyle"/>
        </w:rPr>
        <w:t xml:space="preserve">　　适用于公司生产计划的制定与控制。</w:t>
      </w:r>
    </w:p>
    <w:p/>
    <w:p>
      <w:pPr/>
      <w:r>
        <w:rPr>
          <w:rStyle w:val="myStyle"/>
        </w:rPr>
        <w:t xml:space="preserve">　　3 职责</w:t>
      </w:r>
    </w:p>
    <w:p/>
    <w:p>
      <w:pPr/>
      <w:r>
        <w:rPr>
          <w:rStyle w:val="myStyle"/>
        </w:rPr>
        <w:t xml:space="preserve">　　a)生产管理部负责本办法的制定、修改、废止的起草工作。b)总经理负责本办法的制定、修改、废止的审批工作。 c)生产部、销售公司、车间、仓储物流、采购部按照要求编制相关计划。</w:t>
      </w:r>
    </w:p>
    <w:p/>
    <w:p>
      <w:pPr/>
      <w:r>
        <w:rPr>
          <w:rStyle w:val="myStyle"/>
        </w:rPr>
        <w:t xml:space="preserve">　　4 生产计划的类型</w:t>
      </w:r>
    </w:p>
    <w:p/>
    <w:p>
      <w:pPr/>
      <w:r>
        <w:rPr>
          <w:rStyle w:val="myStyle"/>
        </w:rPr>
        <w:t xml:space="preserve">　　4.1 公司年度/半年/季度/月生产计划。</w:t>
      </w:r>
    </w:p>
    <w:p/>
    <w:p>
      <w:pPr/>
      <w:r>
        <w:rPr>
          <w:rStyle w:val="myStyle"/>
        </w:rPr>
        <w:t xml:space="preserve">　　4.2 销售计划/订单计划。</w:t>
      </w:r>
    </w:p>
    <w:p/>
    <w:p>
      <w:pPr/>
      <w:r>
        <w:rPr>
          <w:rStyle w:val="myStyle"/>
        </w:rPr>
        <w:t xml:space="preserve">　　4.3车间月度计划、周计划。</w:t>
      </w:r>
    </w:p>
    <w:p/>
    <w:p>
      <w:pPr/>
      <w:r>
        <w:rPr>
          <w:rStyle w:val="myStyle"/>
        </w:rPr>
        <w:t xml:space="preserve">　　5 生产计划的编制、审批及发放</w:t>
      </w:r>
    </w:p>
    <w:p/>
    <w:p>
      <w:pPr/>
      <w:r>
        <w:rPr>
          <w:rStyle w:val="myStyle"/>
        </w:rPr>
        <w:t xml:space="preserve">　　5.1 公司年度/半年/季度/月生产计划的编制、审批及发放</w:t>
      </w:r>
    </w:p>
    <w:p/>
    <w:p>
      <w:pPr/>
      <w:r>
        <w:rPr>
          <w:rStyle w:val="myStyle"/>
        </w:rPr>
        <w:t xml:space="preserve">　　5.1.1公司年度生产计划的编制、审批及发放</w:t>
      </w:r>
    </w:p>
    <w:p/>
    <w:p>
      <w:pPr/>
      <w:r>
        <w:rPr>
          <w:rStyle w:val="myStyle"/>
        </w:rPr>
        <w:t xml:space="preserve">　　a)公司年度计划由总经理组织销售公司、生产部、财务部及相关人员于每年12月22日前召开专门会议确定下一年度目标计划。由生产部根据会议精神于12月25日前编制完成，</w:t>
      </w:r>
    </w:p>
    <w:p/>
    <w:p>
      <w:pPr/>
      <w:r>
        <w:rPr>
          <w:rStyle w:val="myStyle"/>
        </w:rPr>
        <w:t xml:space="preserve">　　经总经理审批于12月28日前下发执行。</w:t>
      </w:r>
    </w:p>
    <w:p/>
    <w:p>
      <w:pPr/>
      <w:r>
        <w:rPr>
          <w:rStyle w:val="myStyle"/>
        </w:rPr>
        <w:t xml:space="preserve">　　b)公司年度计划主要依据上一年生产任务的完成情况、剩余未完合同订单情况、潜在的订单预测情况、生产产能状况及公司发展的总体要求等编制。</w:t>
      </w:r>
    </w:p>
    <w:p/>
    <w:p>
      <w:pPr/>
      <w:r>
        <w:rPr>
          <w:rStyle w:val="myStyle"/>
        </w:rPr>
        <w:t xml:space="preserve">　　c)公司年度计划必须反映公司年度计划总产值目标、上下半年产值分布、产品大类(分离机械类、水电成套类、电力分包类、备品备件及其他等)产值分布等信息。</w:t>
      </w:r>
    </w:p>
    <w:p/>
    <w:p>
      <w:pPr/>
      <w:r>
        <w:rPr>
          <w:rStyle w:val="myStyle"/>
        </w:rPr>
        <w:t xml:space="preserve">　　d)年度计划发放范围：董事长、总经理、经营部门、生产管理部、事业部、财务部。</w:t>
      </w:r>
    </w:p>
    <w:p/>
    <w:p>
      <w:pPr/>
      <w:r>
        <w:rPr>
          <w:rStyle w:val="myStyle"/>
        </w:rPr>
        <w:t xml:space="preserve">　　5.1.2 公司半年/季度生产计划的编制、审批及发放</w:t>
      </w:r>
    </w:p>
    <w:p/>
    <w:p>
      <w:pPr/>
      <w:r>
        <w:rPr>
          <w:rStyle w:val="myStyle"/>
        </w:rPr>
        <w:t xml:space="preserve">　　a)公司半年/季度生产计划由生产管理部根据公司年度计划组织事业部、供应协作部主管及相关人员于每半年/季度开始前一个月的28日前召开专门会议确定下一个半年/季度生产目标计划。</w:t>
      </w:r>
    </w:p>
    <w:p/>
    <w:p>
      <w:pPr/>
      <w:r>
        <w:rPr>
          <w:rStyle w:val="myStyle"/>
        </w:rPr>
        <w:t xml:space="preserve">　　b)公司半年/季度生产计划由生产管理部编制，事业部会签，经总经理批准于前一个月的30日前下发执行。</w:t>
      </w:r>
    </w:p>
    <w:p/>
    <w:p>
      <w:pPr/>
      <w:r>
        <w:rPr>
          <w:rStyle w:val="myStyle"/>
        </w:rPr>
        <w:t xml:space="preserve">　　c)公司半年/季度计划发放范围：总经理、经营部门、生产管理部、事业部、财务部、物资管理部门。</w:t>
      </w:r>
    </w:p>
    <w:p/>
    <w:p>
      <w:pPr/>
      <w:r>
        <w:rPr>
          <w:rStyle w:val="myStyle"/>
        </w:rPr>
        <w:t xml:space="preserve">　　5.1.3 公司月生产计划的编制、审批及发放</w:t>
      </w:r>
    </w:p>
    <w:p/>
    <w:p>
      <w:pPr/>
      <w:r>
        <w:rPr>
          <w:rStyle w:val="myStyle"/>
        </w:rPr>
        <w:t xml:space="preserve">　　a)生产管理部于每月21日前根据公司季度计划及当月生产任务完成情况编制下月生产计划初稿送各事业部审核确认，23日前各事业部将一些需调整的信息反馈给生产管理部，生</w:t>
      </w:r>
    </w:p>
    <w:p/>
    <w:p>
      <w:pPr/>
      <w:r>
        <w:rPr>
          <w:rStyle w:val="myStyle"/>
        </w:rPr>
        <w:t xml:space="preserve">　　产管理部根据反馈意见结合内外部资源情况进行适当调整并最终确定公司月计划。</w:t>
      </w:r>
    </w:p>
    <w:p/>
    <w:p>
      <w:pPr/>
      <w:r>
        <w:rPr>
          <w:rStyle w:val="myStyle"/>
        </w:rPr>
        <w:t xml:space="preserve">　　b)公司月计划必须反映各事业部应完成的项目节点、供应协作部应回厂的外购件、下料工段及表面处理工段应完成的具体任务等内容。各事业部可直接用公司月计划指导本事业部的月度生产安排，也可根据公司月度计划重新编制事业部的月计划。</w:t>
      </w:r>
    </w:p>
    <w:p/>
    <w:p>
      <w:pPr/>
      <w:r>
        <w:rPr>
          <w:rStyle w:val="myStyle"/>
        </w:rPr>
        <w:t xml:space="preserve">　　c)公司月生产计划由生产管理部编制，事业部审核，经生产管理部主管批准于25日前下发执行。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2023-05-23T21:39:58+08:00</dcterms:created>
  <dcterms:modified xsi:type="dcterms:W3CDTF">2023-05-23T21:39:58+08:00</dcterms:modified>
</cp:coreProperties>
</file>

<file path=docProps/custom.xml><?xml version="1.0" encoding="utf-8"?>
<Properties xmlns="http://schemas.openxmlformats.org/officeDocument/2006/custom-properties" xmlns:vt="http://schemas.openxmlformats.org/officeDocument/2006/docPropsVTypes"/>
</file>