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2015年医院团委年度工作计划</w:t>
      </w:r>
    </w:p>
    <w:p/>
    <w:p/>
    <w:p>
      <w:pPr/>
      <w:r>
        <w:rPr>
          <w:rStyle w:val="myStyle"/>
        </w:rPr>
        <w:t xml:space="preserve">
	《2014年医院团委年度工作计划》是
</w:t>
      </w:r>
    </w:p>
    <w:p/>
    <w:p>
      <w:pPr/>
      <w:r>
        <w:rPr>
          <w:rStyle w:val="myStyle"/>
        </w:rPr>
        <w:t xml:space="preserve">
	一、以思想调研为重点，抓好共青团主题教育
</w:t>
      </w:r>
    </w:p>
    <w:p/>
    <w:p>
      <w:pPr/>
      <w:r>
        <w:rPr>
          <w:rStyle w:val="myStyle"/>
        </w:rPr>
        <w:t xml:space="preserve">
	院团委一方面将在年初深入基层、深入青年，针对团员思想的现状、问题、对策等方面积极开展思想调研，通过调查问卷、个案访谈等方式及时掌握青年思想动态，并找准团支部、团员存在的突出问题和主要问题，制定切实可行的活动方案，逐步建立一套切实可行的团员长期受教育的长效机制;另一方面要结合清明节、五四青年节、建团88周年等契机，有针对性地开展增强团员意识的主题教育活动，如：“团旗飘飘，我心永随”主题团日活动、“先进、先锋、先行”主题实践活动等，不断增强团员的归属感和组织观念，进一步增强团组织的凝聚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2023-07-23T11:44:13+08:00</dcterms:created>
  <dcterms:modified xsi:type="dcterms:W3CDTF">2023-07-23T11:44:13+08:00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