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“世界粮食日”宣传活动总结</w:t>
      </w:r>
    </w:p>
    <w:p/>
    <w:p/>
    <w:p>
      <w:pPr/>
      <w:r>
        <w:rPr>
          <w:rStyle w:val="myStyle"/>
        </w:rPr>
        <w:t xml:space="preserve">
	当前，全球气候变化导致自然灾害和环境问题日益增多，给粮食和农业领域带来诸多不利影响。
</w:t>
      </w:r>
    </w:p>
    <w:p/>
    <w:p>
      <w:pPr/>
      <w:r>
        <w:rPr>
          <w:rStyle w:val="myStyle"/>
        </w:rPr>
        <w:t xml:space="preserve">
	“世界粮食日”宣传活动总结
</w:t>
      </w:r>
    </w:p>
    <w:p/>
    <w:p>
      <w:pPr/>
      <w:r>
        <w:rPr>
          <w:rStyle w:val="myStyle"/>
        </w:rPr>
        <w:t xml:space="preserve">
	今年10月16日是“世界粮食日”的第XX个纪念日，也是第XX个全国爱粮节粮宣传周。为增强全民的爱粮节粮意识，树立科学合理的消费理念，xx县粮食局紧紧围绕主题，认真谋划部署形式多样的纪念活动。现就活动开展情况作如下总结：
</w:t>
      </w:r>
    </w:p>
    <w:p/>
    <w:p>
      <w:pPr/>
      <w:r>
        <w:rPr>
          <w:rStyle w:val="myStyle"/>
        </w:rPr>
        <w:t xml:space="preserve">
	一、运用新闻媒体开展宣传。一是在xx电视台宣传世界粮食日的主题和爱粮节粮的宣传标语；二是在局办公楼大厅电子显示屏上连续不间断的进行专题宣传；三是在中国xx网和xx粮网宣传世界粮食日相关知识，提倡科学用粮、节约用粮；四是在xx日报开辟专栏，广泛宣传，使人民群众了解“世界粮食日”的主题，提高爱惜粮食、节约粮食的意识。
</w:t>
      </w:r>
    </w:p>
    <w:p/>
    <w:p>
      <w:pPr/>
      <w:r>
        <w:rPr>
          <w:rStyle w:val="myStyle"/>
        </w:rPr>
        <w:t xml:space="preserve">
	二、开展爱粮节粮“三进”宣传活动。县粮食局结合第36个“世界粮食日”主题宣传，谋划开展爱粮节粮“进农村、进学校、进社区”宣传活动，倡导全社会形成处丰思歉、惜粮如金、节粮成习的良好风尚。
</w:t>
      </w:r>
    </w:p>
    <w:p/>
    <w:p>
      <w:pPr/>
      <w:r>
        <w:rPr>
          <w:rStyle w:val="myStyle"/>
        </w:rPr>
        <w:t xml:space="preserve">
	三、编印资料宣传。为进一步普及粮油知识，让广大消费者理性消费，县粮食局组织人员编印粮食法规政策宣传彩页500份、《稻米健康知识》、《粮油健康知识》等资料1000份，宣传用印标语气球300个，戗牌12个，让广大群众了解粮油知识，放心消费粮油产品。
</w:t>
      </w:r>
    </w:p>
    <w:p/>
    <w:p>
      <w:pPr/>
      <w:r>
        <w:rPr>
          <w:rStyle w:val="myStyle"/>
        </w:rPr>
        <w:t xml:space="preserve">
	四、会同相关部门共同宣传。与县电视台、县妇联、XX集团联合发起“光盘行动” ，为光盘标兵颁发荣誉证书，在全社会营造厉行节约、拒绝浪费的浓厚氛围。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2023-08-16T13:08:48+08:00</dcterms:created>
  <dcterms:modified xsi:type="dcterms:W3CDTF">2023-08-16T13:08:48+08:00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