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2020年中学教师资格《综合素质》题库练习试卷C卷-含答案</w:t>
      </w:r>
    </w:p>
    <w:p/>
    <w:p/>
    <w:p>
      <w:pPr/>
      <w:r>
        <w:rPr>
          <w:rStyle w:val="myStyle"/>
        </w:rPr>
        <w:t xml:space="preserve">2020年中学教师资格《综合素质》题库练习试卷C卷含答案注意事项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3、请仔细阅读各种题目的回答要求，在密封线内答题，否则不予评分姓名______考号______阅卷入I得分</w:t>
      </w:r>
    </w:p>
    <w:p/>
    <w:p>
      <w:pPr/>
      <w:r>
        <w:rPr>
          <w:rStyle w:val="myStyle"/>
        </w:rPr>
        <w:t xml:space="preserve">一、单选题（本大题共29小题，每小题2分，共58分）</w:t>
      </w:r>
    </w:p>
    <w:p/>
    <w:p>
      <w:pPr/>
      <w:r>
        <w:rPr>
          <w:rStyle w:val="myStyle"/>
        </w:rPr>
        <w:t xml:space="preserve">1、我国农历以干支纪年，公元1976年是农历丙辰年，据此推算，公元1977年应该是（）o A.农历丁巳年B.农历戊午年C.农历丙寅年D.农历辛亥年</w:t>
      </w:r>
    </w:p>
    <w:p/>
    <w:p>
      <w:pPr/>
      <w:r>
        <w:rPr>
          <w:rStyle w:val="myStyle"/>
        </w:rPr>
        <w:t xml:space="preserve">2、研究表明，高纤维食物对于预防心脏病、直肠癌和糖尿病有重要的作用但是，目前食品包袋上没有把纤维素的含量和其他营养成分一起列出因此，国家应该规定在食品包装袋上明确列出纤维素的含量，这对于保护民众健康具有重大意义以下哪项如果是真的，将最有力地削弱上述结论？（）A.绝大多数消费者购买食品时并不注意包装袋上关于营养成分的说明B.不但高纤维食品，而且低脂肪食品对于预防心脏病、直肠癌和糖尿病也有重要作用C.多食用高纤维食品并不能保证不患心脏病、直肠癌和糖尿病D.高纤维食品，一般蛋白质的含量不够丰富</w:t>
      </w:r>
    </w:p>
    <w:p/>
    <w:p>
      <w:pPr/>
      <w:r>
        <w:rPr>
          <w:rStyle w:val="myStyle"/>
        </w:rPr>
        <w:t xml:space="preserve">3、保险公司X正在考虑发行一种新的保单，为那些身患困扰老年人疾病的老年人提供他们要求的服务该保单的保险费必须足够低廉以吸引顾客因此，X公司将为从保单中得到的收第1页共12页参考答案</w:t>
      </w:r>
    </w:p>
    <w:p/>
    <w:p>
      <w:pPr/>
      <w:r>
        <w:rPr>
          <w:rStyle w:val="myStyle"/>
        </w:rPr>
        <w:t xml:space="preserve">一、单选题（本大题共29小题，每小题2分，共58分）</w:t>
      </w:r>
    </w:p>
    <w:p/>
    <w:p>
      <w:pPr/>
      <w:r>
        <w:rPr>
          <w:rStyle w:val="myStyle"/>
        </w:rPr>
        <w:t xml:space="preserve">1、A</w:t>
      </w:r>
    </w:p>
    <w:p/>
    <w:p>
      <w:pPr/>
      <w:r>
        <w:rPr>
          <w:rStyle w:val="myStyle"/>
        </w:rPr>
        <w:t xml:space="preserve">2、A</w:t>
      </w:r>
    </w:p>
    <w:p/>
    <w:p>
      <w:pPr/>
      <w:r>
        <w:rPr>
          <w:rStyle w:val="myStyle"/>
        </w:rPr>
        <w:t xml:space="preserve">3、A</w:t>
      </w:r>
    </w:p>
    <w:p/>
    <w:p>
      <w:pPr/>
      <w:r>
        <w:rPr>
          <w:rStyle w:val="myStyle"/>
        </w:rPr>
        <w:t xml:space="preserve">4、A</w:t>
      </w:r>
    </w:p>
    <w:p/>
    <w:p>
      <w:pPr/>
      <w:r>
        <w:rPr>
          <w:rStyle w:val="myStyle"/>
        </w:rPr>
        <w:t xml:space="preserve">5、B</w:t>
      </w:r>
    </w:p>
    <w:p/>
    <w:p>
      <w:pPr/>
      <w:r>
        <w:rPr>
          <w:rStyle w:val="myStyle"/>
        </w:rPr>
        <w:t xml:space="preserve">6、D</w:t>
      </w:r>
    </w:p>
    <w:p/>
    <w:p>
      <w:pPr/>
      <w:r>
        <w:rPr>
          <w:rStyle w:val="myStyle"/>
        </w:rPr>
        <w:t xml:space="preserve">7、B</w:t>
      </w:r>
    </w:p>
    <w:p/>
    <w:p>
      <w:pPr/>
      <w:r>
        <w:rPr>
          <w:rStyle w:val="myStyle"/>
        </w:rPr>
        <w:t xml:space="preserve">8、D</w:t>
      </w:r>
    </w:p>
    <w:p/>
    <w:p>
      <w:pPr/>
      <w:r>
        <w:rPr>
          <w:rStyle w:val="myStyle"/>
        </w:rPr>
        <w:t xml:space="preserve">9、答案B</w:t>
      </w:r>
    </w:p>
    <w:p/>
    <w:p>
      <w:pPr/>
      <w:r>
        <w:rPr>
          <w:rStyle w:val="myStyle"/>
        </w:rPr>
        <w:t xml:space="preserve">10、B</w:t>
      </w:r>
    </w:p>
    <w:p/>
    <w:p>
      <w:pPr/>
      <w:r>
        <w:rPr>
          <w:rStyle w:val="myStyle"/>
        </w:rPr>
        <w:t xml:space="preserve">11、D</w:t>
      </w:r>
    </w:p>
    <w:p/>
    <w:p>
      <w:pPr/>
      <w:r>
        <w:rPr>
          <w:rStyle w:val="myStyle"/>
        </w:rPr>
        <w:t xml:space="preserve">12、B</w:t>
      </w:r>
    </w:p>
    <w:p/>
    <w:p>
      <w:pPr/>
      <w:r>
        <w:rPr>
          <w:rStyle w:val="myStyle"/>
        </w:rPr>
        <w:t xml:space="preserve">13、B</w:t>
      </w:r>
    </w:p>
    <w:p/>
    <w:p>
      <w:pPr/>
      <w:r>
        <w:rPr>
          <w:rStyle w:val="myStyle"/>
        </w:rPr>
        <w:t xml:space="preserve">14、B</w:t>
      </w:r>
    </w:p>
    <w:p/>
    <w:p>
      <w:pPr/>
      <w:r>
        <w:rPr>
          <w:rStyle w:val="myStyle"/>
        </w:rPr>
        <w:t xml:space="preserve">15、B</w:t>
      </w:r>
    </w:p>
    <w:p/>
    <w:p>
      <w:pPr/>
      <w:r>
        <w:rPr>
          <w:rStyle w:val="myStyle"/>
        </w:rPr>
        <w:t xml:space="preserve">16、C</w:t>
      </w:r>
    </w:p>
    <w:p/>
    <w:p>
      <w:pPr/>
      <w:r>
        <w:rPr>
          <w:rStyle w:val="myStyle"/>
        </w:rPr>
        <w:t xml:space="preserve">17、B</w:t>
      </w:r>
    </w:p>
    <w:p/>
    <w:p>
      <w:pPr/>
      <w:r>
        <w:rPr>
          <w:rStyle w:val="myStyle"/>
        </w:rPr>
        <w:t xml:space="preserve">18、C</w:t>
      </w:r>
    </w:p>
    <w:p/>
    <w:p>
      <w:pPr/>
      <w:r>
        <w:rPr>
          <w:rStyle w:val="myStyle"/>
        </w:rPr>
        <w:t xml:space="preserve">19、C</w:t>
      </w:r>
    </w:p>
    <w:p/>
    <w:p>
      <w:pPr/>
      <w:r>
        <w:rPr>
          <w:rStyle w:val="myStyle"/>
        </w:rPr>
        <w:t xml:space="preserve">20、D</w:t>
      </w:r>
    </w:p>
    <w:p/>
    <w:p>
      <w:pPr/>
      <w:r>
        <w:rPr>
          <w:rStyle w:val="myStyle"/>
        </w:rPr>
        <w:t xml:space="preserve">21、B</w:t>
      </w:r>
    </w:p>
    <w:p/>
    <w:p>
      <w:pPr/>
      <w:r>
        <w:rPr>
          <w:rStyle w:val="myStyle"/>
        </w:rPr>
        <w:t xml:space="preserve">22、A第10页共12页</w:t>
      </w:r>
    </w:p>
    <w:p/>
    <w:p>
      <w:pPr/>
      <w:r>
        <w:rPr>
          <w:rStyle w:val="myStyle"/>
        </w:rPr>
        <w:t xml:space="preserve">23、C</w:t>
      </w:r>
    </w:p>
    <w:p/>
    <w:p>
      <w:pPr/>
      <w:r>
        <w:rPr>
          <w:rStyle w:val="myStyle"/>
        </w:rPr>
        <w:t xml:space="preserve">24、B</w:t>
      </w:r>
    </w:p>
    <w:p/>
    <w:p>
      <w:pPr/>
      <w:r>
        <w:rPr>
          <w:rStyle w:val="myStyle"/>
        </w:rPr>
        <w:t xml:space="preserve">25、B</w:t>
      </w:r>
    </w:p>
    <w:p/>
    <w:p>
      <w:pPr/>
      <w:r>
        <w:rPr>
          <w:rStyle w:val="myStyle"/>
        </w:rPr>
        <w:t xml:space="preserve">26、D</w:t>
      </w:r>
    </w:p>
    <w:p/>
    <w:p>
      <w:pPr/>
      <w:r>
        <w:rPr>
          <w:rStyle w:val="myStyle"/>
        </w:rPr>
        <w:t xml:space="preserve">27、C</w:t>
      </w:r>
    </w:p>
    <w:p/>
    <w:p>
      <w:pPr/>
      <w:r>
        <w:rPr>
          <w:rStyle w:val="myStyle"/>
        </w:rPr>
        <w:t xml:space="preserve">28、B</w:t>
      </w:r>
    </w:p>
    <w:p/>
    <w:p>
      <w:pPr/>
      <w:r>
        <w:rPr>
          <w:rStyle w:val="myStyle"/>
        </w:rPr>
        <w:t xml:space="preserve">29、D</w:t>
      </w:r>
    </w:p>
    <w:p/>
    <w:p>
      <w:pPr/>
      <w:r>
        <w:rPr>
          <w:rStyle w:val="myStyle"/>
        </w:rPr>
        <w:t xml:space="preserve">二、材料分析题本题共3小题，每题14分，共42分</w:t>
      </w:r>
    </w:p>
    <w:p/>
    <w:p>
      <w:pPr/>
      <w:r>
        <w:rPr>
          <w:rStyle w:val="myStyle"/>
        </w:rPr>
        <w:t xml:space="preserve">1、夏老师的教育行为践行了教师职业道德规范的相关要求，主要表现在1爱岗敬业教师职业道德要求教师要忠诚于人民教育事业，勤恳敬业，甘为人梯，乐于奉献，要对工作和学生高度负责，不得敷衍塞责材料中夏老师发现学生不认真听讲时,并不是放任不管，而是找其他老师了解情况，并主动沟通交流，赢得了学生的尊重和信任2关爱学生教师职业道德要求教师要关心爱护全体学生，尊重学生人格，平等公正对待学生，做学生良师益友，促进学生全面、主动、健康发展材料中夏老师并没因为学生对自己的不屑而批评责备学生，而是尊重学生、平等对待学生，所以李奇才会认可老师，配合老师，并帮助其他同学学习英语3教书育人教师职业道德要求教师遵循教育规律，实施素质教育循循善诱，诲人不倦，因材施教，促进学生全面发展材料中汤老师在了解到李奇的情况后，能主动提高自身水平，并通过借助学生的兴趣点，与学生交流，使得学生学会分享，帮助同学，促进了学生的全面发展总之，夏老师在教育教学活动中不仅认真践行教师职业道德的要求，还严格要求自己，真正促进了学生的健康发展</w:t>
      </w:r>
    </w:p>
    <w:p/>
    <w:p>
      <w:pPr/>
      <w:r>
        <w:rPr>
          <w:rStyle w:val="myStyle"/>
        </w:rPr>
        <w:t xml:space="preserve">2、首先，这位校长下决心要整顿学校的组织纪律，其最终目的是为了学校有更好的发展，学生能在更好的环境里接受教育，其工作积极性和出发点是好的但其举措显然有欠妥之处,不仅有不合教育管理原则的地方，甚至有违纪违法之举，而且其管理思想的粗陋、管理方法的简单，不仅可能造成极其不好的影响，还可能取得事倍功半的效果其次，对于该校长的在整顿学校组织纪律的过程中所采取的一系列不合理措施，相关部门应该责令立即停止，并提出相应批评和教育，改正该校长的一些不合理整改方式第三，在学校组织纪律的过程中，我们要认识到，良好的动机需要用合情合理、合规合法手段、方法，才能取得动机和效果的统一第11页共12页</w:t>
      </w:r>
    </w:p>
    <w:p/>
    <w:p>
      <w:pPr/>
      <w:r>
        <w:rPr>
          <w:rStyle w:val="myStyle"/>
        </w:rPr>
        <w:t xml:space="preserve">三、写作题（本大题共1小题，共50分）</w:t>
      </w:r>
    </w:p>
    <w:p/>
    <w:p>
      <w:pPr/>
      <w:r>
        <w:rPr>
          <w:rStyle w:val="myStyle"/>
        </w:rPr>
        <w:t xml:space="preserve">1、略第12页共12页入不足以支付将要产生的索赔而忧虑以下哪一种策略将最有可能把X公司在该保单上的损失降低到最小？（）A.吸引那些将在未来很多年里都不可能提出要求从该保单中获益的中年顾客B.仅向那些年幼时没有得过任何严重疾病的个人提供保险C.在该项保单中提供比在其他成本更低的保单中数量更多的服务【）.仅向那些被其他保险公司在类似的保险项目中拒绝的人提供保险</w:t>
      </w:r>
    </w:p>
    <w:p/>
    <w:p>
      <w:pPr/>
      <w:r>
        <w:rPr>
          <w:rStyle w:val="myStyle"/>
        </w:rPr>
        <w:t xml:space="preserve">4、当一位新入职的老师向经验丰富的张老师借教案上课时，张老师拒绝了，说道“我的教案不一定适合你，这个周末我们一起来探讨”这表明张老师（）o A.注意帮助同事的方法B.缺乏团结协作精神C.缺乏良性竞争的能力D.善于保护自己的隐私</w:t>
      </w:r>
    </w:p>
    <w:p/>
    <w:p>
      <w:pPr/>
      <w:r>
        <w:rPr>
          <w:rStyle w:val="myStyle"/>
        </w:rPr>
        <w:t xml:space="preserve">5、《中华人民共和国教育法》规定，各级人民政府教育财政拨款的增长应当（）财政经常性收入的增长A.不低于B.高于C.不低于或高于D.等于</w:t>
      </w:r>
    </w:p>
    <w:p/>
    <w:p>
      <w:pPr/>
      <w:r>
        <w:rPr>
          <w:rStyle w:val="myStyle"/>
        </w:rPr>
        <w:t xml:space="preserve">6、现代社会，专业分工的极度细化使得普通人在每?个专业领域内都必须倚仗专家的参谋专家则凭借精深的专业知识为人们提供指导意见,并以此建立自己的权威,取得公众的信任然而，也正是这种权威和信任带来了相应的责任一一专家在发言时必须保持公正的立场，实事求是，认真求证，有一分证据说一分话，不能随兴所至，口元遮拦我们可以原谅专家意见中某些难免的漏洞、不足，但不能姑息专家放弃责任的担当，胡言乱语，混淆视听这段文字主要强调的是（）o A.人非圣贤，专家的意见难免会有错漏之处B.专家的是非判断和对策的选择起着非同寻常的导向作用C.有些专家放弃责任的担当，胡言乱语，混淆视听第2页共12页D.专家在发言时必须保持公正的立场，实事求是</w:t>
      </w:r>
    </w:p>
    <w:p/>
    <w:p>
      <w:pPr/>
      <w:r>
        <w:rPr>
          <w:rStyle w:val="myStyle"/>
        </w:rPr>
        <w:t xml:space="preserve">7、“父母俱存，兄弟无故，一乐也；仰不愧于天，俯不作于人，二乐也；得天下英才而教育之，三乐也”这句话出自（）A.孔子B.孟子C.韩非子D.老子</w:t>
      </w:r>
    </w:p>
    <w:p/>
    <w:p>
      <w:pPr/>
      <w:r>
        <w:rPr>
          <w:rStyle w:val="myStyle"/>
        </w:rPr>
        <w:t xml:space="preserve">8、小壮由于玩耍鞭炮导致左手残缺，但智力未受损，六周岁父母送其入学时，某小学以其身体有残疾为理由拒绝其入学，该学校的做法（）A.正确，符合《中华人民共和国未成年人保护法》B.正确，符合《中华人民共和国义务教育法》C.错误，违背了《中华人民共和国未成年人保护法》1）.错误，违背了《中华人民共和国义务教育法》</w:t>
      </w:r>
    </w:p>
    <w:p/>
    <w:p>
      <w:pPr/>
      <w:r>
        <w:rPr>
          <w:rStyle w:val="myStyle"/>
        </w:rPr>
        <w:t xml:space="preserve">9、纪念卫国战争胜利70周年，俄罗斯2015年推出了根据同名小说改编的电影《这里的黎明静悄悄》新版小说的作者是（）o A.肖洛霍夫B.瓦西里耶夫C.法捷耶夫D.帕斯捷尔纳克</w:t>
      </w:r>
    </w:p>
    <w:p/>
    <w:p>
      <w:pPr/>
      <w:r>
        <w:rPr>
          <w:rStyle w:val="myStyle"/>
        </w:rPr>
        <w:t xml:space="preserve">10、（）主管全国的教师工作A.国务院B.国务院教育行政部门C.全国人大D.全国人大教科文卫委员会</w:t>
      </w:r>
    </w:p>
    <w:p/>
    <w:p>
      <w:pPr/>
      <w:r>
        <w:rPr>
          <w:rStyle w:val="myStyle"/>
        </w:rPr>
        <w:t xml:space="preserve">11、学校派张老师参加省里组织的骨干教师培训，但按学校的相关规定，应扣除张老师500元的绩效工资学校的这项规定（）o第3页共12页A.节约了办学成本B.加强了经费管理C.体现了按劳取酬D.侵犯了教师权利</w:t>
      </w:r>
    </w:p>
    <w:p/>
    <w:p>
      <w:pPr/>
      <w:r>
        <w:rPr>
          <w:rStyle w:val="myStyle"/>
        </w:rPr>
        <w:t xml:space="preserve">12、夏老师工作很努力，教学能力强，业余时间经常自学教育教学理论和专业知识但他对教学能力差的同事不同一顾，致使一些老师不愿意搭理他夏老师应该（）A.置之不理，继续提高自己的教学水平B.反思自己，想办法改善与同事的关系C.团结同事，降低自身专业发展的要求I）.减少往来，避免与同事发生正面冲突</w:t>
      </w:r>
    </w:p>
    <w:p/>
    <w:p>
      <w:pPr/>
      <w:r>
        <w:rPr>
          <w:rStyle w:val="myStyle"/>
        </w:rPr>
        <w:t xml:space="preserve">13、我们常说的“书香门第”中的“书香”是指（）A.书的香味B.植物的气味C.文化素养D.贵族传统</w:t>
      </w:r>
    </w:p>
    <w:p/>
    <w:p>
      <w:pPr/>
      <w:r>
        <w:rPr>
          <w:rStyle w:val="myStyle"/>
        </w:rPr>
        <w:t xml:space="preserve">14、大航海时代，长期在海上航行的水手经常得坏血病，有些水手上岸后吃一些柑橘蔬菜,坏血病就痊愈了科学家研究发现，果蔬中存在着一种可治坏血病的物质，该物质是（）o A.叶酸B.维生素C C.谷氨酸D.D.维生素</w:t>
      </w:r>
    </w:p>
    <w:p/>
    <w:p>
      <w:pPr/>
      <w:r>
        <w:rPr>
          <w:rStyle w:val="myStyle"/>
        </w:rPr>
        <w:t xml:space="preserve">15、在Excel中，数据筛选是广泛使用的统计工具下列有关其功能的表述，正确的是（）o A.将满足条件的记录显示，而不删除满足条件的数据B.将满足条件的记录显示，而隐藏不满足条件的数据C.将不满足条件的记录显示，而删除满足条件的数据D.将不满足条件的记录显示，而隐藏满足条件的数据第4页共12页</w:t>
      </w:r>
    </w:p>
    <w:p/>
    <w:p>
      <w:pPr/>
      <w:r>
        <w:rPr>
          <w:rStyle w:val="myStyle"/>
        </w:rPr>
        <w:t xml:space="preserve">16、随着科学技术的不断进步.越来越多的高精尖技术被率先应用到军事领域，下列选项中不属于我国正在研发的军事武器的是（）A.“辽宁号”航空母舰B.J-20飞机C.F-22飞机D.J-31飞机</w:t>
      </w:r>
    </w:p>
    <w:p/>
    <w:p>
      <w:pPr/>
      <w:r>
        <w:rPr>
          <w:rStyle w:val="myStyle"/>
        </w:rPr>
        <w:t xml:space="preserve">17、确立我国教育目的的理论基础是（）o A.素质教育理论B.马克思关于人的全面发展理论C.创新教育理论D.生活教育理论</w:t>
      </w:r>
    </w:p>
    <w:p/>
    <w:p>
      <w:pPr/>
      <w:r>
        <w:rPr>
          <w:rStyle w:val="myStyle"/>
        </w:rPr>
        <w:t xml:space="preserve">18、“若李老师和刘老师参加培训，则张老师也参加培训”，要由此推出“李老师没参加培训”，需要增加的一项是（）A.张老师没参加培训B.张老师参加了培训C.刘老师参加了培训，张老师没有参加培训D.刘老师和张老师都没参加培训</w:t>
      </w:r>
    </w:p>
    <w:p/>
    <w:p>
      <w:pPr/>
      <w:r>
        <w:rPr>
          <w:rStyle w:val="myStyle"/>
        </w:rPr>
        <w:t xml:space="preserve">19、某中学在资助贫困生的公示中，将拟资助学生的家庭住址、父母姓名、电话号码、身份证号等信息予以公布该校的做法（）o A.符合校务公开的办事原则B.体现了学校自主管理权利C.侵犯了学生的个人隐私权D.违背公平待生的教育理念</w:t>
      </w:r>
    </w:p>
    <w:p/>
    <w:p>
      <w:pPr/>
      <w:r>
        <w:rPr>
          <w:rStyle w:val="myStyle"/>
        </w:rPr>
        <w:t xml:space="preserve">20、人体在深夜里要比在白天分泌更多的抑制疼痛的荷尔蒙因此，在夜间进行手术的外科病人需要较少的麻醉剂因为大量的麻醉剂会对病人造成较大的危险，所以如果手术经常在夜间进行，就会减少外科手术的风险下列哪项如果正确，最能反对在夜间进行手术会减少外科手术风险这个观点？（）第5页共12页A.医院在夜里的能量消耗通常比在白天少B.出生在午夜至早上7点之间的婴儿要比出生在其他时间的多C.在一年期间，人的生物钟对人们暴露于日光照射之下的次数的变化有所反应而发生轻微的转变D.尽管一些人已习惯于夜间工作，但夜间其手的灵巧程度和精神警觉性比白天时差</w:t>
      </w:r>
    </w:p>
    <w:p/>
    <w:p>
      <w:pPr/>
      <w:r>
        <w:rPr>
          <w:rStyle w:val="myStyle"/>
        </w:rPr>
        <w:t xml:space="preserve">21、下列成语中，不是出自《论语》的是（）A.升堂入室B.教学相长C.诲人不倦D.有教无类</w:t>
      </w:r>
    </w:p>
    <w:p/>
    <w:p>
      <w:pPr/>
      <w:r>
        <w:rPr>
          <w:rStyle w:val="myStyle"/>
        </w:rPr>
        <w:t xml:space="preserve">22、马克思主义哲学的产生是（）A.哲学史上的伟大变革B.人类哲学思想发展的顶峰C.科学的哲学体系的最终完成D.绝对真理的完美体现</w:t>
      </w:r>
    </w:p>
    <w:p/>
    <w:p>
      <w:pPr/>
      <w:r>
        <w:rPr>
          <w:rStyle w:val="myStyle"/>
        </w:rPr>
        <w:t xml:space="preserve">23、某教师积极参加学校工会活动，并对学校的改革发展建言献策.该教师行使的权利是（）o A.教育教学权B.控告检举权C.民主管理权D.培训进修权</w:t>
      </w:r>
    </w:p>
    <w:p/>
    <w:p>
      <w:pPr/>
      <w:r>
        <w:rPr>
          <w:rStyle w:val="myStyle"/>
        </w:rPr>
        <w:t xml:space="preserve">24、下列人物中，与“乌江自刎”，密切相关的是（）o A.陈胜B.项羽C.刘备D.秦始皇第6页共12页</w:t>
      </w:r>
    </w:p>
    <w:p/>
    <w:p>
      <w:pPr/>
      <w:r>
        <w:rPr>
          <w:rStyle w:val="myStyle"/>
        </w:rPr>
        <w:t xml:space="preserve">25、蒋老师的亲戚开办了一家培训公司，希望蒋老师推荐自己班上的学生参加辅导班，或者提供班上学生的联系方式.面对这种情况，蒋老师应该（）A.推荐学生参加铺导班.促进学生全面发展B.坚决拒绝亲戚的请求，并说明自己的理由C.提供学生的联系方式，同时推荐学生参加辅导班D.仅提供学生的联系方式，不推荐学生参加辅导班</w:t>
      </w:r>
    </w:p>
    <w:p/>
    <w:p>
      <w:pPr/>
      <w:r>
        <w:rPr>
          <w:rStyle w:val="myStyle"/>
        </w:rPr>
        <w:t xml:space="preserve">26、下列有关普通话的表述，最准确的是（）o A.普通话即北京话B.普通话即普遍通用的语言和交际工具C.普通话即适用人数最多的语言交际工具D.普通话即以北京语音为标准音，以北方方言为基础方言，以典范的现代白话文作品为语法规范的中华民族共同的通用语言和交际工具</w:t>
      </w:r>
    </w:p>
    <w:p/>
    <w:p>
      <w:pPr/>
      <w:r>
        <w:rPr>
          <w:rStyle w:val="myStyle"/>
        </w:rPr>
        <w:t xml:space="preserve">27、瓶画（器皿上的彩绘）《狄俄尼索斯航海》是古希腊（）时期的作品A.几何形风格B.东方风格C.黑色人像D.红色人像</w:t>
      </w:r>
    </w:p>
    <w:p/>
    <w:p>
      <w:pPr/>
      <w:r>
        <w:rPr>
          <w:rStyle w:val="myStyle"/>
        </w:rPr>
        <w:t xml:space="preserve">28、1987版电视连续剧《红楼梦》的插曲《枉凝眉》《红豆曲》《葬花吟》等，风格各异而又主题鲜明这些作品的曲作者是（）A.谭盾B.王立平C.徐沛东D.苏聪</w:t>
      </w:r>
    </w:p>
    <w:p/>
    <w:p>
      <w:pPr/>
      <w:r>
        <w:rPr>
          <w:rStyle w:val="myStyle"/>
        </w:rPr>
        <w:t xml:space="preserve">29、最初的人类，为了寻找足够的食物，经常过着一种漂泊不定的生活，漂泊到一个地方,即随便找个临时夜宿处这种时常迁徙但又随遇而安的居住方式，应当视作人类从巢居形式进入穴居形式之前所经历的一个过渡阶段对文中“过渡阶段”的概括最正确的一项是o第7页共12页A.人类为了寻找食物.经常过着一种漂泊不定的生活B.人类寻找食物找到什么地方.就在什么地方住下来C.漂泊到什么地方.即随便找个临时夜宿处D.时常迁徙但又随遇而安的居住形式阅卷入得分</w:t>
      </w:r>
    </w:p>
    <w:p/>
    <w:p>
      <w:pPr/>
      <w:r>
        <w:rPr>
          <w:rStyle w:val="myStyle"/>
        </w:rPr>
        <w:t xml:space="preserve">二、材料分析题（本题共3小题，每题14分，共42分）</w:t>
      </w:r>
    </w:p>
    <w:p/>
    <w:p>
      <w:pPr/>
      <w:r>
        <w:rPr>
          <w:rStyle w:val="myStyle"/>
        </w:rPr>
        <w:t xml:space="preserve">1、刚参加工作的夏老师，承担高中一年级的英语教学，第一次上课时，夏老师正在用英语做自我介绍，其他同学都在认真的听，唯独做在第一排的一个男生没有抬头，夏老师注意到他正在看一本英文小说，她虽有些不快，但也未多想，就开始教学，夏老师朗读课文的时候,发现那个男生根本就没有把课本拿出来，“要不要提醒他呢？”夏老师一分神，结果读错了一个单词“切！”那个男生发出了不屑的声音，夏老师感觉特别尴尬，上课也没了状态课后，夏老师从别的老师那里了解到，这个男生叫李奇，曾经因父母工作的关系在国外上了几年学，英语水平已经很高了夏老师向有经验的老师请教，并主动找到李奇交流，夏老师了解到李奇非常喜欢外国文学，于是，夏老师找来许多最新原版英文书籍，认真阅读、思考，并利用课外时间与李奇交流心得，渐渐地，李奇也喜欢主动找夏老师交流，夏老师让李奇担任班级英语课代表，还鼓励他在班上积极分享阅读体会和学习经验，一段时间后，夏老师发现，李奇不仅在课堂上积极发言，还主动带领其他同学一起学习，整个班级学习英语的氛围越来越浓厚了问题请结合材.料，从教师职业道德的角度，评析夏老师的教育行为</w:t>
      </w:r>
    </w:p>
    <w:p/>
    <w:p>
      <w:pPr/>
      <w:r>
        <w:rPr>
          <w:rStyle w:val="myStyle"/>
        </w:rPr>
        <w:t xml:space="preserve">2、某市教育局收到了一位姓张的家长的申诉信，说他农村读初二的儿子张某多次被校长王某体罚，身体多处受伤，要求追究该校长责任于是教育局派人前往调查，结果实在出人意料该校的校长是一位31岁的年轻人，工作很有干劲，3年前，被镇教办提拔为该校校长，他下决心要整顿学校的组织纪律，同时还采取了一系列的措施他对学校行政人员和老师们说，你们大胆去抓，有哪些学生不听教，你们就交由我处理他的处理办法很简单，先关学生禁闭，然后在禁闭室内训斥学生事情暴露后，本地一些农村干部认为校长做得对，学生第8页共12页不听教就该这样做，并且站出来要为校长担保对此你是怎么看的？请运用相关教育理论进行分析阅卷入得分</w:t>
      </w:r>
    </w:p>
    <w:p/>
    <w:p>
      <w:pPr/>
      <w:r>
        <w:rPr>
          <w:rStyle w:val="myStyle"/>
        </w:rPr>
        <w:t xml:space="preserve">三、写作题（本大题共1小题，共50分）</w:t>
      </w:r>
    </w:p>
    <w:p/>
    <w:p>
      <w:pPr/>
      <w:r>
        <w:rPr>
          <w:rStyle w:val="myStyle"/>
        </w:rPr>
        <w:t xml:space="preserve">1、请以“批评的艺术”为题，写一篇论述文要求观点明确，论述具体，条理清楚，语言流畅不少于1000字第9页共12页。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2023-05-20T15:45:28+08:00</dcterms:created>
  <dcterms:modified xsi:type="dcterms:W3CDTF">2023-05-20T15:45:28+08:00</dcterms:modified>
</cp:coreProperties>
</file>

<file path=docProps/custom.xml><?xml version="1.0" encoding="utf-8"?>
<Properties xmlns="http://schemas.openxmlformats.org/officeDocument/2006/custom-properties" xmlns:vt="http://schemas.openxmlformats.org/officeDocument/2006/docPropsVTypes"/>
</file>