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医院感染工作计划精选</w:t>
      </w:r>
    </w:p>
    <w:p/>
    <w:p/>
    <w:p>
      <w:pPr/>
      <w:r>
        <w:rPr>
          <w:rStyle w:val="myStyle"/>
        </w:rPr>
        <w:t xml:space="preserve">
	小编特意为大家整理了这份《医院感染工作计划》精选样文。更多精彩学习资源，请持续关注我们的标准下载网站！
</w:t>
      </w:r>
    </w:p>
    <w:p/>
    <w:p>
      <w:pPr/>
      <w:r>
        <w:rPr>
          <w:rStyle w:val="myStyle"/>
        </w:rPr>
        <w:t xml:space="preserve">
</w:t>
      </w:r>
    </w:p>
    <w:p/>
    <w:p>
      <w:pPr>
        <w:jc w:val="center"/>
      </w:pPr>
      <w:r>
        <w:rPr>
          <w:rStyle w:val="myStyleh4"/>
        </w:rPr>
        <w:t xml:space="preserve">
	医院感染工作计划 篇1</w:t>
      </w:r>
    </w:p>
    <w:p/>
    <w:p>
      <w:pPr/>
      <w:r>
        <w:rPr>
          <w:rStyle w:val="myStyle"/>
        </w:rPr>
        <w:t xml:space="preserve">
	医院感染科护理工作计划一
</w:t>
      </w:r>
    </w:p>
    <w:p/>
    <w:p>
      <w:pPr/>
      <w:r>
        <w:rPr>
          <w:rStyle w:val="myStyle"/>
        </w:rPr>
        <w:t xml:space="preserve">
	201X年，感染科将在在医院领导关心和照顾下，落实科学发展观，深刻医院新目标、新要求，加强政治学习，业务学习，加强科室管理和医德医风建设，认真做好疾病防治工作，推进我科工作改革与发展。
</w:t>
      </w:r>
    </w:p>
    <w:p/>
    <w:p>
      <w:pPr/>
      <w:r>
        <w:rPr>
          <w:rStyle w:val="myStyle"/>
        </w:rPr>
        <w:t xml:space="preserve">
	1、坚持以病人为中心，努力提供一流服务。以病人为中心，以病人的需求作为工作的出发点，向病人提供满意的医疗服务，住院费用一日清单，进行健康教育。向患者提供心理、预防、保健等综合服务。使病人除享受高质量的医疗服务外，享受到健康保健服务，建立高品质的生活方式。尊重病人的权利。争取为科室创造良好的社会效益和良好的经济效益。
</w:t>
      </w:r>
    </w:p>
    <w:p/>
    <w:p>
      <w:pPr/>
      <w:r>
        <w:rPr>
          <w:rStyle w:val="myStyle"/>
        </w:rPr>
        <w:t xml:space="preserve">
	2、提高医护质量，广泛开展人文关怀随着科学技术的不断发展，病人对医院的要求日益提高。我科要把最大限度满足病人对医疗技术和服务质量的需求做为我们各项工作的出发点。努力提高全科医疗技术的整体水平。通过科内自己举办专题讲座，主任查房，院内外专家会诊，病危讨论等形式，不断提高对各种危重疑难病的诊断治水平。强化“以病人为中心”的服务理念，加强医德医风建设，建立和完善医患沟通制度、投诉处理制度;建立防范医疗纠纷预警机制，及时化解医患矛盾，降低医疗纠纷，构建和谐的医患关系，避免医疗事故的发生。
</w:t>
      </w:r>
    </w:p>
    <w:p/>
    <w:p>
      <w:pPr/>
      <w:r>
        <w:rPr>
          <w:rStyle w:val="myStyle"/>
        </w:rPr>
        <w:t xml:space="preserve">
	3、推动发展。加强感染科管理，加强传染病防治，使传染病在感染科住院治疗。加强科室人员要自身对传染病防护，医护人员必须养成良好习惯，按工作流程进行工作，加强科室消毒，搞好清洁卫生。 4、建议医院给感染科医务人员2名，科室计划派一人去大医院进修学习半年。
</w:t>
      </w:r>
    </w:p>
    <w:p/>
    <w:p>
      <w:pPr/>
      <w:r>
        <w:rPr>
          <w:rStyle w:val="myStyle"/>
        </w:rPr>
        <w:t xml:space="preserve">
	医院感染科护理工作计划二nbsp;
</w:t>
      </w:r>
    </w:p>
    <w:p/>
    <w:p>
      <w:pPr/>
      <w:r>
        <w:rPr>
          <w:rStyle w:val="myStyle"/>
        </w:rPr>
        <w:t xml:space="preserve">
	一、做好院内感染监测；
</w:t>
      </w:r>
    </w:p>
    <w:p/>
    <w:p>
      <w:pPr/>
      <w:r>
        <w:rPr>
          <w:rStyle w:val="myStyle"/>
        </w:rPr>
        <w:t xml:space="preserve">
	①控制感染率并减少漏报：对临床科室强调医院感监测的意义并对每一份病历都进行监测。
</w:t>
      </w:r>
    </w:p>
    <w:p/>
    <w:p>
      <w:pPr/>
      <w:r>
        <w:rPr>
          <w:rStyle w:val="myStyle"/>
        </w:rPr>
        <w:t xml:space="preserve">
	②按照卫生部的规定进一步规范内窥镜、口腔科、供应室的操作、消毒。
</w:t>
      </w:r>
    </w:p>
    <w:p/>
    <w:p>
      <w:pPr/>
      <w:r>
        <w:rPr>
          <w:rStyle w:val="myStyle"/>
        </w:rPr>
        <w:t xml:space="preserve">
	③每月对全院的环境、空气、物衣、医务人员手、消毒液、无菌物品等进行常规监测；
</w:t>
      </w:r>
    </w:p>
    <w:p/>
    <w:p>
      <w:pPr/>
      <w:r>
        <w:rPr>
          <w:rStyle w:val="myStyle"/>
        </w:rPr>
        <w:t xml:space="preserve">
	④指导传染病分诊点的科室部局及消毒隔离工作；
</w:t>
      </w:r>
    </w:p>
    <w:p/>
    <w:p>
      <w:pPr/>
      <w:r>
        <w:rPr>
          <w:rStyle w:val="myStyle"/>
        </w:rPr>
        <w:t xml:space="preserve">
	二、认真贯彻执行新的《中华人民共和国传染病防治法》，加强传染病网络直报管理，每日收集传染病报告卡进行网络直报，每旬对不明原因肺炎、禽流感、流感、死亡病例等进行主动监测报告，搞好结核病归口管理。 三、输血管理：
</w:t>
      </w:r>
    </w:p>
    <w:p/>
    <w:p>
      <w:pPr/>
      <w:r>
        <w:rPr>
          <w:rStyle w:val="myStyle"/>
        </w:rPr>
        <w:t xml:space="preserve">
	1、严格输血申请审查制度。
</w:t>
      </w:r>
    </w:p>
    <w:p/>
    <w:p>
      <w:pPr/>
      <w:r>
        <w:rPr>
          <w:rStyle w:val="myStyle"/>
        </w:rPr>
        <w:t xml:space="preserve">
	2、严格执行临床输血指征，掌握输血适应症； 3、积极开展成份输血。
</w:t>
      </w:r>
    </w:p>
    <w:p/>
    <w:p>
      <w:pPr/>
      <w:r>
        <w:rPr>
          <w:rStyle w:val="myStyle"/>
        </w:rPr>
        <w:t xml:space="preserve">
	4、严格执行输血同意书签字制度。
</w:t>
      </w:r>
    </w:p>
    <w:p/>
    <w:p>
      <w:pPr/>
      <w:r>
        <w:rPr>
          <w:rStyle w:val="myStyle"/>
        </w:rPr>
        <w:t xml:space="preserve">
	四、与妇产科共同做好新生儿计划免疫登记造册工作，每旬上报，配合疾控机构搞好计划免疫工作。
</w:t>
      </w:r>
    </w:p>
    <w:p/>
    <w:p>
      <w:pPr/>
      <w:r>
        <w:rPr>
          <w:rStyle w:val="myStyle"/>
        </w:rPr>
        <w:t xml:space="preserve">
	五、每月的月末组织一次院感工作会议，对院内感染发生情况、抗生素使用情况，各科室院感工作情况做总结，并提出存在的问题，解决的方案。
</w:t>
      </w:r>
    </w:p>
    <w:p/>
    <w:p>
      <w:pPr>
        <w:jc w:val="center"/>
      </w:pPr>
      <w:r>
        <w:rPr>
          <w:rStyle w:val="myStyleh4"/>
        </w:rPr>
        <w:t xml:space="preserve">医院感染工作计划 篇2</w:t>
      </w:r>
    </w:p>
    <w:p/>
    <w:p>
      <w:pPr/>
      <w:r>
        <w:rPr>
          <w:rStyle w:val="myStyle"/>
        </w:rPr>
        <w:t xml:space="preserve">
	20xx年医院感染管理科以“预防控制感染，保证医疗安全”为主题。加强医院感染的监测，不断提高医院感染管理水平，持续质量改进。根据《医院感染管理办法》要求，结合医院感染实际情况，制定20xx年工作计划如下：
</w:t>
      </w:r>
    </w:p>
    <w:p/>
    <w:p>
      <w:pPr/>
      <w:r>
        <w:rPr>
          <w:rStyle w:val="myStyle"/>
        </w:rPr>
        <w:t xml:space="preserve">
	1、根据卫生部颁布的规范，技术指南的要求。完善和规范我院医院感染管理制定，并认真落实。
</w:t>
      </w:r>
    </w:p>
    <w:p/>
    <w:p>
      <w:pPr/>
      <w:r>
        <w:rPr>
          <w:rStyle w:val="myStyle"/>
        </w:rPr>
        <w:t xml:space="preserve">
	2、医院感染率≤10%。
</w:t>
      </w:r>
    </w:p>
    <w:p/>
    <w:p>
      <w:pPr/>
      <w:r>
        <w:rPr>
          <w:rStyle w:val="myStyle"/>
        </w:rPr>
        <w:t xml:space="preserve">
	3、医院感染漏报率≤20%。
</w:t>
      </w:r>
    </w:p>
    <w:p/>
    <w:p>
      <w:pPr/>
      <w:r>
        <w:rPr>
          <w:rStyle w:val="myStyle"/>
        </w:rPr>
        <w:t xml:space="preserve">
	4、医疗废物处置率达到100%。
</w:t>
      </w:r>
    </w:p>
    <w:p/>
    <w:p>
      <w:pPr/>
      <w:r>
        <w:rPr>
          <w:rStyle w:val="myStyle"/>
        </w:rPr>
        <w:t xml:space="preserve">
	5、紫外线灯管强度（旧：＞70uw/cm2；新：＞90uw/cm2）。
</w:t>
      </w:r>
    </w:p>
    <w:p/>
    <w:p>
      <w:pPr/>
      <w:r>
        <w:rPr>
          <w:rStyle w:val="myStyle"/>
        </w:rPr>
        <w:t xml:space="preserve">
	6、无菌手术切口甲级愈合率（≥97%）无菌手术切口部位感染率（≤0.5%）。
</w:t>
      </w:r>
    </w:p>
    <w:p/>
    <w:p>
      <w:pPr/>
      <w:r>
        <w:rPr>
          <w:rStyle w:val="myStyle"/>
        </w:rPr>
        <w:t xml:space="preserve">
	7、消毒灭菌合格率达到100%。
</w:t>
      </w:r>
    </w:p>
    <w:p/>
    <w:p>
      <w:pPr/>
      <w:r>
        <w:rPr>
          <w:rStyle w:val="myStyle"/>
        </w:rPr>
        <w:t xml:space="preserve">
	8、医院感染现患调查实查率≥96%。医院感染现患率≤8%
</w:t>
      </w:r>
    </w:p>
    <w:p/>
    <w:p>
      <w:pPr/>
      <w:r>
        <w:rPr>
          <w:rStyle w:val="myStyle"/>
        </w:rPr>
        <w:t xml:space="preserve">
	做好住院患者的全面综合性监测，目标性监测（外科手术部位，ICU住院病人的监测），多重耐药菌医院感染监测，环境卫生学监测，传染病的检查，慢性病的监测，每年一次的现患率调查。
</w:t>
      </w:r>
    </w:p>
    <w:p/>
    <w:p>
      <w:pPr/>
      <w:r>
        <w:rPr>
          <w:rStyle w:val="myStyle"/>
        </w:rPr>
        <w:t xml:space="preserve">
	根据仁寿运长医院《医院感染质量考核内容》的要求，开展医院感染管理质量检查，对医院的清洁灭菌与隔离，无菌技术，医疗废物管理等工作提供指导。汇总检查、监测情况，每月在院内科室通报。将医院感染管理信息向主管领导汇报，并及时反馈到临床科室，督促整改，持续改进，保障医疗安全。各临床科室按《科室院感监控自查记录表》每月进行一次自查并记录。
</w:t>
      </w:r>
    </w:p>
    <w:p/>
    <w:p>
      <w:pPr/>
      <w:r>
        <w:rPr>
          <w:rStyle w:val="myStyle"/>
        </w:rPr>
        <w:t xml:space="preserve">
	着重对供应室清洗、灭菌记录，手术室外科刷手问题，ICU的无菌操作等进行跟踪。
</w:t>
      </w:r>
    </w:p>
    <w:p/>
    <w:p>
      <w:pPr/>
      <w:r>
        <w:rPr>
          <w:rStyle w:val="myStyle"/>
        </w:rPr>
        <w:t xml:space="preserve">
	根据《医务人员手卫生规范》，加强各级医务人员手卫生培训及宣传，提高医务人员手卫生意识和依从性。
</w:t>
      </w:r>
    </w:p>
    <w:p/>
    <w:p>
      <w:pPr/>
      <w:r>
        <w:rPr>
          <w:rStyle w:val="myStyle"/>
        </w:rPr>
        <w:t xml:space="preserve">
	采取外出学习，全院集中授课。科内学习和自学等多种形式，对全院各级人员进行医院感染管理知识培训。对新上岗人员岗前培训。
</w:t>
      </w:r>
    </w:p>
    <w:p/>
    <w:p>
      <w:pPr/>
      <w:r>
        <w:rPr>
          <w:rStyle w:val="myStyle"/>
        </w:rPr>
        <w:t xml:space="preserve">
	指导医务人员卫生安全职业防护工作，增强医务人员职业暴露防护意识，认真落实职业暴露防护措施，确保员工职业安全。
</w:t>
      </w:r>
    </w:p>
    <w:p/>
    <w:p>
      <w:pPr/>
      <w:r>
        <w:rPr>
          <w:rStyle w:val="myStyle"/>
        </w:rPr>
        <w:t xml:space="preserve">
	认真指导传染病的医院感染防控，加强新发重大传染病的预防与控制，积极完成上级部门布置的防控任务。
</w:t>
      </w:r>
    </w:p>
    <w:p/>
    <w:p>
      <w:pPr/>
      <w:r>
        <w:rPr>
          <w:rStyle w:val="myStyle"/>
        </w:rPr>
        <w:t xml:space="preserve">
	八、加强医院消毒药械及一次性医疗用品的审核工作。
</w:t>
      </w:r>
    </w:p>
    <w:p/>
    <w:p>
      <w:pPr/>
      <w:r>
        <w:rPr>
          <w:rStyle w:val="myStyle"/>
        </w:rPr>
        <w:t xml:space="preserve">
	定期对一次性医疗用品，消毒药械的使用级证件进行检查。
</w:t>
      </w:r>
    </w:p>
    <w:p/>
    <w:p>
      <w:pPr>
        <w:jc w:val="center"/>
      </w:pPr>
      <w:r>
        <w:rPr>
          <w:rStyle w:val="myStyleh4"/>
        </w:rPr>
        <w:t xml:space="preserve">医院感染工作计划 篇3</w:t>
      </w:r>
    </w:p>
    <w:p/>
    <w:p>
      <w:pPr/>
      <w:r>
        <w:rPr>
          <w:rStyle w:val="myStyle"/>
        </w:rPr>
        <w:t xml:space="preserve">
	医疗机构、托幼机构作为一诊疗病人和人群聚集场所，预防性消毒工作显得尤为重要，消毒质量监测为检测预防性消毒的消毒效果提供了有效手段，为了有效的预防和控制医院、托幼机构内的感染，防止传染性疾病传播、流行，保障医疗机构、托幼机构的卫生安全，我科为做好全区的托幼机构、医疗机构的消毒效果监测工作，确保全区的医院感染监测和托幼机构的消毒效果监测规范开展，现制定20xx年xx区医院托幼机构消毒监测工作方案，如下：
</w:t>
      </w:r>
    </w:p>
    <w:p/>
    <w:p>
      <w:pPr/>
      <w:r>
        <w:rPr>
          <w:rStyle w:val="myStyle"/>
        </w:rPr>
        <w:t xml:space="preserve">
	一、监测目的：
</w:t>
      </w:r>
    </w:p>
    <w:p/>
    <w:p>
      <w:pPr/>
      <w:r>
        <w:rPr>
          <w:rStyle w:val="myStyle"/>
        </w:rPr>
        <w:t xml:space="preserve">
	规范我区医疗机构、托幼机构消毒质量工作，进一步提高消毒效果，预防和控制医疗机构、托幼机构感染性和传染性疾病的发生和流行。
</w:t>
      </w:r>
    </w:p>
    <w:p/>
    <w:p>
      <w:pPr/>
      <w:r>
        <w:rPr>
          <w:rStyle w:val="myStyle"/>
        </w:rPr>
        <w:t xml:space="preserve">
	二、监测系统组成和职责
</w:t>
      </w:r>
    </w:p>
    <w:p/>
    <w:p>
      <w:pPr/>
      <w:r>
        <w:rPr>
          <w:rStyle w:val="myStyle"/>
        </w:rPr>
        <w:t xml:space="preserve">
	2.1传防科负责消毒质量监测方案的指定与实施，指定专人负责监测点工作，完成监测任务，按时报表。
</w:t>
      </w:r>
    </w:p>
    <w:p/>
    <w:p>
      <w:pPr/>
      <w:r>
        <w:rPr>
          <w:rStyle w:val="myStyle"/>
        </w:rPr>
        <w:t xml:space="preserve">
	2.2监测频次区级医疗机构、乡镇卫生院及省、市指派任务的医疗机构每年至少监测一次，并且覆盖所有监测项目，托幼机构根据我区实际情况，每年监测不少于4家，且覆盖所有监测项目。
</w:t>
      </w:r>
    </w:p>
    <w:p/>
    <w:p>
      <w:pPr/>
      <w:r>
        <w:rPr>
          <w:rStyle w:val="myStyle"/>
        </w:rPr>
        <w:t xml:space="preserve">
	三、监测依据：
</w:t>
      </w:r>
    </w:p>
    <w:p/>
    <w:p>
      <w:pPr/>
      <w:r>
        <w:rPr>
          <w:rStyle w:val="myStyle"/>
        </w:rPr>
        <w:t xml:space="preserve">
	根据20xx年度南昌市县（区）疾病预防控制工作绩效考核标准中的医疗、托幼机构消毒质量监测工作以及南昌市医疗、托幼机构消毒质量监测方案，按照国家卫生标准和规范要求对本我区医疗机构、幼托机构进行消毒质量监测，具体监测评价标准如下：3.1《医院消毒卫生标准》GB15982-1995
</w:t>
      </w:r>
    </w:p>
    <w:p/>
    <w:p>
      <w:pPr/>
      <w:r>
        <w:rPr>
          <w:rStyle w:val="myStyle"/>
        </w:rPr>
        <w:t xml:space="preserve">
	3.2《医疗机构消毒技术规范》WS/T367-20xx
</w:t>
      </w:r>
    </w:p>
    <w:p/>
    <w:p>
      <w:pPr/>
      <w:r>
        <w:rPr>
          <w:rStyle w:val="myStyle"/>
        </w:rPr>
        <w:t xml:space="preserve">
	3.3卫生部《消毒技术规范》（20xx版）
</w:t>
      </w:r>
    </w:p>
    <w:p/>
    <w:p>
      <w:pPr/>
      <w:r>
        <w:rPr>
          <w:rStyle w:val="myStyle"/>
        </w:rPr>
        <w:t xml:space="preserve">
	3.4消毒与灭菌效果的评价方法与标准》GB15981-1995及《医院消毒供应中心第3部分：《清洗消毒及灭菌效果监测标准》WS310.3-20xx
</w:t>
      </w:r>
    </w:p>
    <w:p/>
    <w:p>
      <w:pPr/>
      <w:r>
        <w:rPr>
          <w:rStyle w:val="myStyle"/>
        </w:rPr>
        <w:t xml:space="preserve">
	3.5口腔诊疗器械《医疗机构口腔诊疗器械消毒技术操作规范》20xx版本
</w:t>
      </w:r>
    </w:p>
    <w:p/>
    <w:p>
      <w:pPr/>
      <w:r>
        <w:rPr>
          <w:rStyle w:val="myStyle"/>
        </w:rPr>
        <w:t xml:space="preserve">
	3.6：内镜《内镜清洗消毒技术操作规范》（20xx年版）
</w:t>
      </w:r>
    </w:p>
    <w:p/>
    <w:p>
      <w:pPr/>
      <w:r>
        <w:rPr>
          <w:rStyle w:val="myStyle"/>
        </w:rPr>
        <w:t xml:space="preserve">
	3.7《医疗机构水污染物排放标准》GB18466-20xx
</w:t>
      </w:r>
    </w:p>
    <w:p/>
    <w:p>
      <w:pPr/>
      <w:r>
        <w:rPr>
          <w:rStyle w:val="myStyle"/>
        </w:rPr>
        <w:t xml:space="preserve">
	3.8《公共场所消毒技术规范》（20xx年5月第2版）、《室内空气质量标准》GB/T1883-20xx（托幼机构）
</w:t>
      </w:r>
    </w:p>
    <w:p/>
    <w:p>
      <w:pPr/>
      <w:r>
        <w:rPr>
          <w:rStyle w:val="myStyle"/>
        </w:rPr>
        <w:t xml:space="preserve">
	3.9《公共场所毛巾、床上卧具微生物检验方法》GB/T18204.4-20xx、GB/T18204.5-20xx（托幼机构）
</w:t>
      </w:r>
    </w:p>
    <w:p/>
    <w:p>
      <w:pPr/>
      <w:r>
        <w:rPr>
          <w:rStyle w:val="myStyle"/>
        </w:rPr>
        <w:t xml:space="preserve">
	4.0《食（饮）具消毒卫生标准》GB14934-94
</w:t>
      </w:r>
    </w:p>
    <w:p/>
    <w:p>
      <w:pPr/>
      <w:r>
        <w:rPr>
          <w:rStyle w:val="myStyle"/>
        </w:rPr>
        <w:t xml:space="preserve">
	四、监测范围及内容
</w:t>
      </w:r>
    </w:p>
    <w:p/>
    <w:p>
      <w:pPr/>
      <w:r>
        <w:rPr>
          <w:rStyle w:val="myStyle"/>
        </w:rPr>
        <w:t xml:space="preserve">
	4.1范围：辖区内区级医疗机构、乡镇卫生院、省市级医疗机构（指令性）100%，区级直接管理的托幼机构100%，合计监测医疗机构40家、托幼机构4家，其中大型医疗机构1年2次，疾控机构一月1次，累计监测69家次。
</w:t>
      </w:r>
    </w:p>
    <w:p/>
    <w:p>
      <w:pPr/>
      <w:r>
        <w:rPr>
          <w:rStyle w:val="myStyle"/>
        </w:rPr>
        <w:t xml:space="preserve">
	4.2监测内容：空气：主要包括菌落总数、金黄色葡萄球菌；手及物体表面：菌落总数；器械：菌落总数、金黄色葡萄球菌、乙型溶血性链球菌；生物指示菌片：嗜热脂肪芽胞杆菌；紫外线灯：功率；使用中的消毒剂：菌落总数；医院污水：粪大肠菌群、余氯、沙门氏菌、志贺氏菌；餐饮具：、细菌总数、大肠菌群；毛巾床上卧具：细菌总数、大肠菌群；
</w:t>
      </w:r>
    </w:p>
    <w:p/>
    <w:p>
      <w:pPr/>
      <w:r>
        <w:rPr>
          <w:rStyle w:val="myStyle"/>
        </w:rPr>
        <w:t xml:space="preserve">
	4.3监测样品
</w:t>
      </w:r>
    </w:p>
    <w:p/>
    <w:p>
      <w:pPr/>
      <w:r>
        <w:rPr>
          <w:rStyle w:val="myStyle"/>
        </w:rPr>
        <w:t xml:space="preserve">
	4.3.1医疗机构包括空气、物体表面、医院污水、医务人员手、使用中的消毒剂、灭菌、消毒器械、一次性医疗用品、紫外线灯、热力灭菌器，主要检测项目包括细菌总数、溶血性链球菌、致病菌、余氯、志贺氏菌、生物指示菌片、粪大肠菌。
</w:t>
      </w:r>
    </w:p>
    <w:p/>
    <w:p>
      <w:pPr/>
      <w:r>
        <w:rPr>
          <w:rStyle w:val="myStyle"/>
        </w:rPr>
        <w:t xml:space="preserve">
	4.3.2托幼机构包括空气、物体表面、餐饮具、保育人员手、毛巾床上卧具。主要检测项目包括细菌总数、大肠菌群、致病菌。
</w:t>
      </w:r>
    </w:p>
    <w:p/>
    <w:p>
      <w:pPr/>
      <w:r>
        <w:rPr>
          <w:rStyle w:val="myStyle"/>
        </w:rPr>
        <w:t xml:space="preserve">
	五、监测时间及频率
</w:t>
      </w:r>
    </w:p>
    <w:p/>
    <w:p>
      <w:pPr/>
      <w:r>
        <w:rPr>
          <w:rStyle w:val="myStyle"/>
        </w:rPr>
        <w:t xml:space="preserve">
	上述监测单位分两次开展监测，具体监测时间为3-4月份、下半年10-11月份完成，托幼机构每年监测一次，大型医疗机构每年监测两次，其他医疗机构每年监测一次。
</w:t>
      </w:r>
    </w:p>
    <w:p/>
    <w:p>
      <w:pPr/>
      <w:r>
        <w:rPr>
          <w:rStyle w:val="myStyle"/>
        </w:rPr>
        <w:t xml:space="preserve">
	六、监测样品及样品总数
</w:t>
      </w:r>
    </w:p>
    <w:p/>
    <w:p>
      <w:pPr/>
      <w:r>
        <w:rPr>
          <w:rStyle w:val="myStyle"/>
        </w:rPr>
        <w:t xml:space="preserve">
	6.1医疗机构：物体表面及医务人员手110件；消毒器械60件；空气150块培养皿；使用中的`消毒剂100件；医院污水20件；生物指示菌片100件，合计540件。
</w:t>
      </w:r>
    </w:p>
    <w:p/>
    <w:p>
      <w:pPr/>
      <w:r>
        <w:rPr>
          <w:rStyle w:val="myStyle"/>
        </w:rPr>
        <w:t xml:space="preserve">
	6.2托幼机构：空气30件；物体表面及保育人员手30件，茶杯、毛巾等30件；合计90件。
</w:t>
      </w:r>
    </w:p>
    <w:p/>
    <w:p>
      <w:pPr/>
      <w:r>
        <w:rPr>
          <w:rStyle w:val="myStyle"/>
        </w:rPr>
        <w:t xml:space="preserve">
	七、监测资料的统计、汇总、反馈及上报
</w:t>
      </w:r>
    </w:p>
    <w:p/>
    <w:p>
      <w:pPr/>
      <w:r>
        <w:rPr>
          <w:rStyle w:val="myStyle"/>
        </w:rPr>
        <w:t xml:space="preserve">
	针对上述监测资料的统计，我科由专人负责对监测资料的及时统计汇总及评价，针对监测中发现的问题及时进行下达现场指导意见书要求改进，并做好监测报告单的打印、核发工作，同时，全年监测工作总结须当年12月31日前完成上报市疾控中心并妥善保存。
</w:t>
      </w:r>
    </w:p>
    <w:p/>
    <w:p>
      <w:pPr>
        <w:jc w:val="center"/>
      </w:pPr>
      <w:r>
        <w:rPr>
          <w:rStyle w:val="myStyleh4"/>
        </w:rPr>
        <w:t xml:space="preserve">医院感染工作计划 篇4</w:t>
      </w:r>
    </w:p>
    <w:p/>
    <w:p>
      <w:pPr/>
      <w:r>
        <w:rPr>
          <w:rStyle w:val="myStyle"/>
        </w:rPr>
        <w:t xml:space="preserve">
	为了提高医院的医疗质量和医疗安全，减少疾病的传播，控制医院感染的爆发和流行，必要要加强医院感染的管理，现制订出20xx年医院感染管理工作计划。
</w:t>
      </w:r>
    </w:p>
    <w:p/>
    <w:p>
      <w:pPr/>
      <w:r>
        <w:rPr>
          <w:rStyle w:val="myStyle"/>
        </w:rPr>
        <w:t xml:space="preserve">
	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
</w:t>
      </w:r>
    </w:p>
    <w:p/>
    <w:p>
      <w:pPr/>
      <w:r>
        <w:rPr>
          <w:rStyle w:val="myStyle"/>
        </w:rPr>
        <w:t xml:space="preserve">
	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
</w:t>
      </w:r>
    </w:p>
    <w:p/>
    <w:p>
      <w:pPr/>
      <w:r>
        <w:rPr>
          <w:rStyle w:val="myStyle"/>
        </w:rPr>
        <w:t xml:space="preserve">
	认真的做好医院感染的各项监测管理工作，包括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
</w:t>
      </w:r>
    </w:p>
    <w:p/>
    <w:p>
      <w:pPr/>
      <w:r>
        <w:rPr>
          <w:rStyle w:val="myStyle"/>
        </w:rPr>
        <w:t xml:space="preserve">
	每月对全院各科的院内感染病例进行统计和汇总，督促临床科室对院内感染病例的报告和汇总，定期下科室了解情况，抽查病历进行漏报调查，对全院的院内感染情侣进行分析汇总，及时向院长及主管院长汇报，每季度向全院各科通报反馈，每月对门诊处方进行抽查，查看抗生素使用情况，并计算出使用率。
</w:t>
      </w:r>
    </w:p>
    <w:p/>
    <w:p>
      <w:pPr/>
      <w:r>
        <w:rPr>
          <w:rStyle w:val="myStyle"/>
        </w:rPr>
        <w:t xml:space="preserve">
	继续加强对医疗废物的管理，经常下科室进行检查督促医疗废物的收集，分类和运送的规范性。按照《医疗废物管理条例》等法规中规定的要求进行医疗废物的规范处理。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2023-12-04T11:50:29+08:00</dcterms:created>
  <dcterms:modified xsi:type="dcterms:W3CDTF">2023-12-04T11:50:29+08:00</dcterms:modified>
</cp:coreProperties>
</file>

<file path=docProps/custom.xml><?xml version="1.0" encoding="utf-8"?>
<Properties xmlns="http://schemas.openxmlformats.org/officeDocument/2006/custom-properties" xmlns:vt="http://schemas.openxmlformats.org/officeDocument/2006/docPropsVTypes"/>
</file>