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双重预防体系试题含答案</w:t>
      </w:r>
    </w:p>
    <w:p/>
    <w:p/>
    <w:p>
      <w:pPr/>
      <w:r>
        <w:rPr>
          <w:rStyle w:val="myStyle"/>
        </w:rPr>
        <w:t xml:space="preserve">
</w:t>
      </w:r>
    </w:p>
    <w:p/>
    <w:p>
      <w:pPr/>
      <w:r>
        <w:rPr>
          <w:rStyle w:val="myStyle"/>
        </w:rPr>
        <w:t xml:space="preserve">
	双重预防体系试题（一般行业）含答案
</w:t>
      </w:r>
    </w:p>
    <w:p/>
    <w:p>
      <w:pPr/>
      <w:r>
        <w:rPr>
          <w:rStyle w:val="myStyle"/>
        </w:rPr>
        <w:t xml:space="preserve">
</w:t>
      </w:r>
    </w:p>
    <w:p/>
    <w:p>
      <w:pPr>
        <w:jc w:val="center"/>
      </w:pPr>
      <w:r>
        <w:rPr>
          <w:rStyle w:val="myStyleh4"/>
        </w:rPr>
        <w:t xml:space="preserve">
	一、单选题（55题）</w:t>
      </w:r>
    </w:p>
    <w:p/>
    <w:p>
      <w:pPr/>
      <w:r>
        <w:rPr>
          <w:rStyle w:val="myStyle"/>
        </w:rPr>
        <w:t xml:space="preserve">
	1.（B）是企业平安管理的核心A.事故掌握B.风险管控C.隐患排查D.平安培训
</w:t>
      </w:r>
    </w:p>
    <w:p/>
    <w:p>
      <w:pPr/>
      <w:r>
        <w:rPr>
          <w:rStyle w:val="myStyle"/>
        </w:rPr>
        <w:t xml:space="preserve">
	2.对排查出来的风险点进行分级，依据危急程度及可能造成后果的严峻性，将风险分为（A）级，其中（A）级最危急A.l B.l C.5D.
</w:t>
      </w:r>
    </w:p>
    <w:p/>
    <w:p>
      <w:pPr/>
      <w:r>
        <w:rPr>
          <w:rStyle w:val="myStyle"/>
        </w:rPr>
        <w:t xml:space="preserve">
	43.风险级别中（A）级别最高？A.红色B.橙色C.黄色D.蓝色
</w:t>
      </w:r>
    </w:p>
    <w:p/>
    <w:p>
      <w:pPr/>
      <w:r>
        <w:rPr>
          <w:rStyle w:val="myStyle"/>
        </w:rPr>
        <w:t xml:space="preserve">
	4.风险分级管控应遵循风险越高管控层级越高的原则，将（C）确定重大风险、较大风险、一般风险和低风险的管控主体A.公司、车间、班组、岗位B.公司、部门、车间、班组C.公司、专业、车间、岗位5,危急源是指可能导致人身损害和或（B）和或财产损失的根源、状态或行为，或它们的组合A.精神损害B.健康损害C.身心损害D.心理损害
</w:t>
      </w:r>
    </w:p>
    <w:p/>
    <w:p>
      <w:pPr/>
      <w:r>
        <w:rPr>
          <w:rStyle w:val="myStyle"/>
        </w:rPr>
        <w:t xml:space="preserve">
	6.危急源可称为危急有害因素，分为人的因素、物的因素、（C）和管理因素四类A.个体行为B.人为因素C.环境因素D.光线因素
</w:t>
      </w:r>
    </w:p>
    <w:p/>
    <w:p>
      <w:pPr/>
      <w:r>
        <w:rPr>
          <w:rStyle w:val="myStyle"/>
        </w:rPr>
        <w:t xml:space="preserve">
	7.风险是指生产平安事故或健康损害大事发生的可能性和（A）的组合A.严峻性B.适应性C.必要性D.有限性
</w:t>
      </w:r>
    </w:p>
    <w:p/>
    <w:p>
      <w:pPr/>
      <w:r>
        <w:rPr>
          <w:rStyle w:val="myStyle"/>
        </w:rPr>
        <w:t xml:space="preserve">
	8.（C）是风险管控的基础A.风险分析B.风险评价C.排查风险点D.风险分级
</w:t>
      </w:r>
    </w:p>
    <w:p/>
    <w:p>
      <w:pPr/>
      <w:r>
        <w:rPr>
          <w:rStyle w:val="myStyle"/>
        </w:rPr>
        <w:t xml:space="preserve">
	9.企业在选择风险掌握措施时应考虑（A）A.可行性、平安性、牢靠性有用性、平安性必要性、牢靠性平安性、有用性B.必要性、10,各企业的风险评价准则详细内容应（D）C.平安性、A.应统一B.同行业应统一C.由各部门自己确定，无需统一D.经济性、D.与企业实际状况及相关法律法规要求有关
</w:t>
      </w:r>
    </w:p>
    <w:p/>
    <w:p>
      <w:pPr/>
      <w:r>
        <w:rPr>
          <w:rStyle w:val="myStyle"/>
        </w:rPr>
        <w:t xml:space="preserve">
	11.（A）担当建立和实施平安生产风险管控和隐患排查治理的主体责任A.企业B.中介机构C.安监部门D.主要负责人
</w:t>
      </w:r>
    </w:p>
    <w:p/>
    <w:p>
      <w:pPr/>
      <w:r>
        <w:rPr>
          <w:rStyle w:val="myStyle"/>
        </w:rPr>
        <w:t xml:space="preserve">
	12.企业应建立以（A）为组长的平安生产风险分级管控体系建设领导小组A.主要负责人B.分管平安负责人C.平安机构负责人
</w:t>
      </w:r>
    </w:p>
    <w:p/>
    <w:p>
      <w:pPr/>
      <w:r>
        <w:rPr>
          <w:rStyle w:val="myStyle"/>
        </w:rPr>
        <w:t xml:space="preserve">
	13.风险信息包括危急源名称、类型、存在位置、当前状态、伴随风险大小、等级、所需管控措施和（C）等一系列信息的综A.基层单位、合B.所在单位、责任人C.责任单位、责任人D.各级单位、责任人
</w:t>
      </w:r>
    </w:p>
    <w:p/>
    <w:p>
      <w:pPr/>
      <w:r>
        <w:rPr>
          <w:rStyle w:val="myStyle"/>
        </w:rPr>
        <w:t xml:space="preserve">
	14.风险分级管控程序四个阶段包括危急源识别、危急源分级、风险掌握和（B）责任人A.效果验证B.效果验证与更新C.效果评价D.效果验证与评价平安不良后果（J）
</w:t>
      </w:r>
    </w:p>
    <w:p/>
    <w:p>
      <w:pPr/>
      <w:r>
        <w:rPr>
          <w:rStyle w:val="myStyle"/>
        </w:rPr>
        <w:t xml:space="preserve">
	65.风险分级是指重大风险、较大风险、一般风险和低风险，分别用“红、橙、黄、绿”标识（X）
</w:t>
      </w:r>
    </w:p>
    <w:p/>
    <w:p>
      <w:pPr/>
      <w:r>
        <w:rPr>
          <w:rStyle w:val="myStyle"/>
        </w:rPr>
        <w:t xml:space="preserve">
	66.隐患治理的唯一目标是彻底消退隐患（义）
</w:t>
      </w:r>
    </w:p>
    <w:p/>
    <w:p>
      <w:pPr/>
      <w:r>
        <w:rPr>
          <w:rStyle w:val="myStyle"/>
        </w:rPr>
        <w:t xml:space="preserve">
	67.设施设施清单可以不包括厂房、管廊、手持电动工具、办公楼（义）
</w:t>
      </w:r>
    </w:p>
    <w:p/>
    <w:p>
      <w:pPr/>
      <w:r>
        <w:rPr>
          <w:rStyle w:val="myStyle"/>
        </w:rPr>
        <w:t xml:space="preserve">
	68.对评估出的1级风险，应马上整改，不能连续作业（J）
</w:t>
      </w:r>
    </w:p>
    <w:p/>
    <w:p>
      <w:pPr/>
      <w:r>
        <w:rPr>
          <w:rStyle w:val="myStyle"/>
        </w:rPr>
        <w:t xml:space="preserve">
	69.企业风险分级管控组织成员主要包括平安、生产、设施、工艺、电气、仪表等各职能部门负责人和各类专业技术人员（X）
</w:t>
      </w:r>
    </w:p>
    <w:p/>
    <w:p>
      <w:pPr/>
      <w:r>
        <w:rPr>
          <w:rStyle w:val="myStyle"/>
        </w:rPr>
        <w:t xml:space="preserve">
	70.企业应制定风险分级管控培训方案，分层次、分阶段培训学习，把握危急源辨识、风险评价的方法，把握风险管控信息，保留培训纪录（J）
</w:t>
      </w:r>
    </w:p>
    <w:p/>
    <w:p>
      <w:pPr/>
      <w:r>
        <w:rPr>
          <w:rStyle w:val="myStyle"/>
        </w:rPr>
        <w:t xml:space="preserve">
	71.平安阀、爆破片等平安附件设施未正常使用属于重大隐患（J）
</w:t>
      </w:r>
    </w:p>
    <w:p/>
    <w:p>
      <w:pPr/>
      <w:r>
        <w:rPr>
          <w:rStyle w:val="myStyle"/>
        </w:rPr>
        <w:t xml:space="preserve">
	72.依据GBe441的规定，危急源造成的事故类型包括物体打击、车辆损害、淹溺、火灾、环境污染等（X）73,危急源辨识应由骨干技术人员参加，辨识要系统和全面（X）
</w:t>
      </w:r>
    </w:p>
    <w:p/>
    <w:p>
      <w:pPr/>
      <w:r>
        <w:rPr>
          <w:rStyle w:val="myStyle"/>
        </w:rPr>
        <w:t xml:space="preserve">
	74.采纳风险矩阵法（LS）判定为五级的风险，应由班组进行管控（义）
</w:t>
      </w:r>
    </w:p>
    <w:p/>
    <w:p>
      <w:pPr/>
      <w:r>
        <w:rPr>
          <w:rStyle w:val="myStyle"/>
        </w:rPr>
        <w:t xml:space="preserve">
	75.消防及应急设施问题属于生产现场类隐患（V）
</w:t>
      </w:r>
    </w:p>
    <w:p/>
    <w:p>
      <w:pPr/>
      <w:r>
        <w:rPr>
          <w:rStyle w:val="myStyle"/>
        </w:rPr>
        <w:t xml:space="preserve">
	76.危急源辨识范围应包括规划、设计、建设、投产、运行等各个阶段（J）
</w:t>
      </w:r>
    </w:p>
    <w:p/>
    <w:p>
      <w:pPr/>
      <w:r>
        <w:rPr>
          <w:rStyle w:val="myStyle"/>
        </w:rPr>
        <w:t xml:space="preserve">
	77.风险点划分应遵循大小适中、便于分类、功能独立、易于管理、范围清楚的原则（J）
</w:t>
      </w:r>
    </w:p>
    <w:p/>
    <w:p>
      <w:pPr/>
      <w:r>
        <w:rPr>
          <w:rStyle w:val="myStyle"/>
        </w:rPr>
        <w:t xml:space="preserve">
	78.重复性隐患排查是隐患排查主要类型之一（义）
</w:t>
      </w:r>
    </w:p>
    <w:p/>
    <w:p>
      <w:pPr/>
      <w:r>
        <w:rPr>
          <w:rStyle w:val="myStyle"/>
        </w:rPr>
        <w:t xml:space="preserve">
	79.重大隐患的治理应先编制隐患评估报告书（V）
</w:t>
      </w:r>
    </w:p>
    <w:p/>
    <w:p>
      <w:pPr/>
      <w:r>
        <w:rPr>
          <w:rStyle w:val="myStyle"/>
        </w:rPr>
        <w:t xml:space="preserve">
	80.企业双体系建设过程中，风险等级判定应遵循从宽从低的原则（义）
</w:t>
      </w:r>
    </w:p>
    <w:p/>
    <w:p>
      <w:pPr/>
      <w:r>
        <w:rPr>
          <w:rStyle w:val="myStyle"/>
        </w:rPr>
        <w:t xml:space="preserve">
	15.风险分级是通过采纳科学、合理方法对危急源所伴随的风险进行定性或定量评价，依据（C）划分等级A.风险评价B.评价结论C.评价结果D.风险评估
</w:t>
      </w:r>
    </w:p>
    <w:p/>
    <w:p>
      <w:pPr/>
      <w:r>
        <w:rPr>
          <w:rStyle w:val="myStyle"/>
        </w:rPr>
        <w:t xml:space="preserve">
	16.风险分级管控的基本原则（A）A.风险越大，管控级别越高；上级负责管控的风险，下级必需负责管控，并逐级落实详细措施B.风险越小，管控级别越高；上级负责管控的风险，下级必需负责管控，并逐级落实详细措施C.风险越大，管控级别越低；上级负责管控的风险，下级必需负责管控，并逐级落实详细措施D.风险越大，管控级别越高；下级负责管控的风险，上级必需负责管控，并逐级落实详细措施17企业应在各岗位悬挂平安风险告知牌板，标明风险点名称及等级、危急源名称及等级、事故类别或后果、管控措施、管控层级、责任单位、责任人及（B）等内容并分别用红橙黄蓝对风险等级进行标识A.应急预案B.应急电话C.联系方式
</w:t>
      </w:r>
    </w:p>
    <w:p/>
    <w:p>
      <w:pPr/>
      <w:r>
        <w:rPr>
          <w:rStyle w:val="myStyle"/>
        </w:rPr>
        <w:t xml:space="preserve">
	18.企业应对（A）在醒目位置设置平安风险告知栏A.一级风险点B.二级风险点C.三级风险点
</w:t>
      </w:r>
    </w:p>
    <w:p/>
    <w:p>
      <w:pPr/>
      <w:r>
        <w:rPr>
          <w:rStyle w:val="myStyle"/>
        </w:rPr>
        <w:t xml:space="preserve">
	19.对确定为重大风险的，在制定风险掌握措施时，应尽可能地实行（A）的风险掌握方法，并多级掌握A.较高级B.相匹配J同级别
</w:t>
      </w:r>
    </w:p>
    <w:p/>
    <w:p>
      <w:pPr/>
      <w:r>
        <w:rPr>
          <w:rStyle w:val="myStyle"/>
        </w:rPr>
        <w:t xml:space="preserve">
	20.平安生产风险分级管控体系培训教育制度应明确岗位员工熟知（B）的学习义务A.本岗位风险点及危急源B.本岗位危急源及相应管控措施C.本岗位危急源及相应管控级别
</w:t>
      </w:r>
    </w:p>
    <w:p/>
    <w:p>
      <w:pPr/>
      <w:r>
        <w:rPr>
          <w:rStyle w:val="myStyle"/>
        </w:rPr>
        <w:t xml:space="preserve">
	21.平安生产风险分级管控体系建设部署实施阶段包括宣扬发动、法律法规学习、（B）、落实分工四个步骤A.考试B.培训I C.教育22,危急源分级，遵循（A）的原则，对每一个危急源进行分级A.定性和定量相结合B.定量计算C.定性分析
</w:t>
      </w:r>
    </w:p>
    <w:p/>
    <w:p>
      <w:pPr/>
      <w:r>
        <w:rPr>
          <w:rStyle w:val="myStyle"/>
        </w:rPr>
        <w:t xml:space="preserve">
	23.风险分级管控体系建设落实分工阶段，企业要依据各职能部门、班组、岗位的职责，依据本企业的平安生产风险分级管控体系建设实施方案，全面部署排查风险点、辨识危急源、制定管控措施、（B）的任务A.制定风险管控责任制B.编制风险管控清单C.编制风险点管控方案
</w:t>
      </w:r>
    </w:p>
    <w:p/>
    <w:p>
      <w:pPr/>
      <w:r>
        <w:rPr>
          <w:rStyle w:val="myStyle"/>
        </w:rPr>
        <w:t xml:space="preserve">
	24.风险分级管控体系建设的培训内容应包括各层级人员体系建设职责、体系建设实施方案、运行制度、相关概念、（C）等A.风险点排查方法B.危急源排查方法C.风险排查辨识方法
</w:t>
      </w:r>
    </w:p>
    <w:p/>
    <w:p>
      <w:pPr/>
      <w:r>
        <w:rPr>
          <w:rStyle w:val="myStyle"/>
        </w:rPr>
        <w:t xml:space="preserve">
	25.平安生产风险分级管控体系建设专业组负责本专业风险点划分、（C）、风险分级及管控措施编制A.危急源分级B.危急源排查C.危急源辨识
</w:t>
      </w:r>
    </w:p>
    <w:p/>
    <w:p>
      <w:pPr/>
      <w:r>
        <w:rPr>
          <w:rStyle w:val="myStyle"/>
        </w:rPr>
        <w:t xml:space="preserve">
	26.企业生产平安事故隐患排查治理体系运行包括（C）等4个步骤A.隐患辨识、隐患汇总、隐患治理、治理验收B.隐患排查、隐患汇总、隐患治理、治理验收C.隐患排查、隐患分级、隐患治理、治理验收
</w:t>
      </w:r>
    </w:p>
    <w:p/>
    <w:p>
      <w:pPr/>
      <w:r>
        <w:rPr>
          <w:rStyle w:val="myStyle"/>
        </w:rPr>
        <w:t xml:space="preserve">
	27.综合性隐患排查应由公司级至少（C）组织一次；车间结合岗位责任制排查，至少（C）组织一次A.每月、每周B.每月、每日C.每季度、每月D.每季度、每周
</w:t>
      </w:r>
    </w:p>
    <w:p/>
    <w:p>
      <w:pPr/>
      <w:r>
        <w:rPr>
          <w:rStyle w:val="myStyle"/>
        </w:rPr>
        <w:t xml:space="preserve">
	28.风险分级管控体系建设制度包括（B）A.风险分级管掌握度、培训教育制度、运行管理考核制度、持续改进管理制度B.体系建设实施方案、风险分级管掌握度、培训教育制度、运行管理考核制度、持续改进管理制度C.体系建设实施方案、风险分级管掌握度、培训教育制度、运行管理考核制度
</w:t>
      </w:r>
    </w:p>
    <w:p/>
    <w:p>
      <w:pPr/>
      <w:r>
        <w:rPr>
          <w:rStyle w:val="myStyle"/>
        </w:rPr>
        <w:t xml:space="preserve">
	29.平安生产风险分级管控体系建设工作组职责一是负责本工作组范围内风险点划分、危急源辨识、风险分级、管控措施编制；二是落实风险分级管控体系建设详细工作，确保能够将所属范围的风险点全掩盖辨识，准时向风险分级管控体系建设领导小组汇报工作开展状况；三是（B）A.制订全部各岗位及作业场所的风险告知排查标准，并组织员工培训、贯彻落实B.制订分管范围内各岗位及作业场所的风险告知排查标准，并组织员工培训、贯彻落实C.制订分管范围内各岗位及作业场所的风险告知排查表，并组织员工培训、贯彻落实
</w:t>
      </w:r>
    </w:p>
    <w:p/>
    <w:p>
      <w:pPr/>
      <w:r>
        <w:rPr>
          <w:rStyle w:val="myStyle"/>
        </w:rPr>
        <w:t xml:space="preserve">
	30.以下说法错误的是（D）A.通过隐患排查治理体系的建设，使企业风险掌握措施全面持续有效B.通过隐患排查治理体系的建设，企业风险管控力量得到加强和提升C.通过隐患排查治理体系的建设，职业健康管理水平得到提升D.通过隐患排查治理体系的建设，企业实现零风险、零事故
</w:t>
      </w:r>
    </w:p>
    <w:p/>
    <w:p>
      <w:pPr/>
      <w:r>
        <w:rPr>
          <w:rStyle w:val="myStyle"/>
        </w:rPr>
        <w:t xml:space="preserve">
	31.平安风险等级判定准则及掌握措施:需要消减的风险，实行紧急措施降低风险，建立运行掌握程序，定期检查、测量及评估风险等级为（A）o A.重要风险B.关键风险C.中度风险D.低度风险
</w:t>
      </w:r>
    </w:p>
    <w:p/>
    <w:p>
      <w:pPr/>
      <w:r>
        <w:rPr>
          <w:rStyle w:val="myStyle"/>
        </w:rPr>
        <w:t xml:space="preserve">
	32.平安风险等级判定准则及掌握措施:稍微风险可接受或可容许风险，无需采纳掌握措施实施期限为需保存纪录风险级别为（）级.
</w:t>
      </w:r>
    </w:p>
    <w:p/>
    <w:p>
      <w:pPr/>
      <w:r>
        <w:rPr>
          <w:rStyle w:val="myStyle"/>
        </w:rPr>
        <w:t xml:space="preserve">
	33.风险分级采纳LEC法，中度风险色为（C）A.红B.橙B黄D.蓝34级风险（红色风险）不行容许的，巨大风险，极其危急，（D）A.无需马上整改，可以连续作业B.必需马上整改，可以连续作业C.制定整改方案后，可以连续作业D.必需马上整改，不能连续作业
</w:t>
      </w:r>
    </w:p>
    <w:p/>
    <w:p>
      <w:pPr/>
      <w:r>
        <w:rPr>
          <w:rStyle w:val="myStyle"/>
        </w:rPr>
        <w:t xml:space="preserve">
	35.
</w:t>
      </w:r>
    </w:p>
    <w:p/>
    <w:p>
      <w:pPr/>
      <w:r>
        <w:rPr>
          <w:rStyle w:val="myStyle"/>
        </w:rPr>
        <w:t xml:space="preserve">
	三、四级风险点可由（C）级监管，班组、车间管控；四级可由班组或岗位管控或因风险较小可直接忽视A.公司B.班组C.车间D.岗位
</w:t>
      </w:r>
    </w:p>
    <w:p/>
    <w:p>
      <w:pPr/>
      <w:r>
        <w:rPr>
          <w:rStyle w:val="myStyle"/>
        </w:rPr>
        <w:t xml:space="preserve">
	36.企业应依据排查组织级别，结合风险点及危急源特性，确定符合企业实际的隐患排查（B）A.责任人B.周期C.内容
</w:t>
      </w:r>
    </w:p>
    <w:p/>
    <w:p>
      <w:pPr/>
      <w:r>
        <w:rPr>
          <w:rStyle w:val="myStyle"/>
        </w:rPr>
        <w:t xml:space="preserve">
	37.车间、班组的隐患排查内容，可依据所管辖区域隐患排查的数量、风险等级、分布等因素，进行重点关注，侧重于（C）,并应确保区域内全部风险点及危急源均能等到监控A.风险较低的风险点隐患排查B.风险偏高的风险点隐患排查c.风险较高的风险点隐患排查D.风险偏低的风险点隐患排查
</w:t>
      </w:r>
    </w:p>
    <w:p/>
    <w:p>
      <w:pPr/>
      <w:r>
        <w:rPr>
          <w:rStyle w:val="myStyle"/>
        </w:rPr>
        <w:t xml:space="preserve">
	38.排查风险点排查伴随风险的部位、（C）、设施、设施或区域A.方位B.地点C.场所D.位置
</w:t>
      </w:r>
    </w:p>
    <w:p/>
    <w:p>
      <w:pPr/>
      <w:r>
        <w:rPr>
          <w:rStyle w:val="myStyle"/>
        </w:rPr>
        <w:t xml:space="preserve">
	39.平安风险等级判定准则及掌握措施中度风险应实行行动/掌握措施（A）A.需要特殊掌握的风险，可考虑建立目标、建立操作规程，加强培训及沟通B.需要马上停止作业，在实行措施降低危害前，不能连续作业，对改进措施进行评估C.需要消减的风险，实行紧急措施降低风险，建立运行掌握程序，定期检查、测量及评估D.可接受或可容许风险，无需采纳掌握措施
</w:t>
      </w:r>
    </w:p>
    <w:p/>
    <w:p>
      <w:pPr/>
      <w:r>
        <w:rPr>
          <w:rStyle w:val="myStyle"/>
        </w:rPr>
        <w:t xml:space="preserve">
	40.工作危害分析法能够全面地分析出（A）全部可能的风险，并针对可能风险实行相应的掌握措施A.作业活动B.设施设施C.平安设施D.工艺操作
</w:t>
      </w:r>
    </w:p>
    <w:p/>
    <w:p>
      <w:pPr/>
      <w:r>
        <w:rPr>
          <w:rStyle w:val="myStyle"/>
        </w:rPr>
        <w:t xml:space="preserve">
	41.采纳平安检查表法（SCL法）进行危急源辨识，一般多是针对（B）A.作业活动B.设施设施C.环境因素D.管理因素
</w:t>
      </w:r>
    </w:p>
    <w:p/>
    <w:p>
      <w:pPr/>
      <w:r>
        <w:rPr>
          <w:rStyle w:val="myStyle"/>
        </w:rPr>
        <w:t xml:space="preserve">
	42.当通过作业条件危急性评价法得出企业风险的危急性分值大于（）时，属于显著危急，需要整改
</w:t>
      </w:r>
    </w:p>
    <w:p/>
    <w:p>
      <w:pPr/>
      <w:r>
        <w:rPr>
          <w:rStyle w:val="myStyle"/>
        </w:rPr>
        <w:t xml:space="preserve">
	43.工贸企业应依据风险点划分原则，在本单位生产活动区域内对生产经营全过程进行风险点排查，确定包括风险点名称、类型、区域位置、可能发生的事故类型及后果等内容的基本信息、，建立（A）o A.风险统计表B.作业活动清单C.危急源统计表D.设施设施清单
</w:t>
      </w:r>
    </w:p>
    <w:p/>
    <w:p>
      <w:pPr/>
      <w:r>
        <w:rPr>
          <w:rStyle w:val="myStyle"/>
        </w:rPr>
        <w:t xml:space="preserve">
	44.以下哪些风险分析方法不属于工贸企业宜选用的分析方法（D）A.风险矩阵分析法（LS）B.作业条件危急性分析法（LEO C.风险程度分析法（MES）D.可操作性分析法（HAZOP）
</w:t>
      </w:r>
    </w:p>
    <w:p/>
    <w:p>
      <w:pPr/>
      <w:r>
        <w:rPr>
          <w:rStyle w:val="myStyle"/>
        </w:rPr>
        <w:t xml:space="preserve">
	45.在风险程度分析法（MES）中，“每天工作时间内暴露”应给予的分值是（）
</w:t>
      </w:r>
    </w:p>
    <w:p/>
    <w:p>
      <w:pPr/>
      <w:r>
        <w:rPr>
          <w:rStyle w:val="myStyle"/>
        </w:rPr>
        <w:t xml:space="preserve">
	46.风险管控措施中，以下哪些不属于工程掌握措施（D）A.消退或减弱危害B.隔离C.移开或转变方向D.削减暴露时间
</w:t>
      </w:r>
    </w:p>
    <w:p/>
    <w:p>
      <w:pPr/>
      <w:r>
        <w:rPr>
          <w:rStyle w:val="myStyle"/>
        </w:rPr>
        <w:t xml:space="preserve">
	47.企业应依据自身组织机构特点，结合风险分级管控体系管控层级的划分，确定符合本企业实际的隐患排查（C）,依据对应的管控层级，对全部风险管控措施落实状况进行排查A.责任人B.责任单位C.主体
</w:t>
      </w:r>
    </w:p>
    <w:p/>
    <w:p>
      <w:pPr/>
      <w:r>
        <w:rPr>
          <w:rStyle w:val="myStyle"/>
        </w:rPr>
        <w:t xml:space="preserve">
	48.平安生产风险分级管控体系培训教育制度应明确各基层单位落实（A）的职责A.培训方案、组织职工学习风险分级管控相关内容B.培训方案、组织职工排查风险内容C.培训方案、组织职工辨识风险内容
</w:t>
      </w:r>
    </w:p>
    <w:p/>
    <w:p>
      <w:pPr/>
      <w:r>
        <w:rPr>
          <w:rStyle w:val="myStyle"/>
        </w:rPr>
        <w:t xml:space="preserve">
	49.应急救援预案演练属于风险管控措施中的哪一类（C）A.救援掌握措施B.管理掌握措施C.应急掌握措施D.演练掌握措施
</w:t>
      </w:r>
    </w:p>
    <w:p/>
    <w:p>
      <w:pPr/>
      <w:r>
        <w:rPr>
          <w:rStyle w:val="myStyle"/>
        </w:rPr>
        <w:t xml:space="preserve">
	50.以下隐患排查类型组织级别为班组级的是（A）A.日常隐患排查B.综合性隐患排查C.专业性隐患排查D.节假日隐患排查
</w:t>
      </w:r>
    </w:p>
    <w:p/>
    <w:p>
      <w:pPr/>
      <w:r>
        <w:rPr>
          <w:rStyle w:val="myStyle"/>
        </w:rPr>
        <w:t xml:space="preserve">
	51.以下风险掌握措施属于工程技术措施的是（A）
</w:t>
      </w:r>
    </w:p>
    <w:p/>
    <w:p>
      <w:pPr/>
      <w:r>
        <w:rPr>
          <w:rStyle w:val="myStyle"/>
        </w:rPr>
        <w:t xml:space="preserve">
	52.A.密闭采样系统B.配齐应急物资C.制定标准作业程序52,以下各项不属于风险掌握措施的是（C）A.工程掌握措施B.应急处置措施C.医疗救助措施
</w:t>
      </w:r>
    </w:p>
    <w:p/>
    <w:p>
      <w:pPr/>
      <w:r>
        <w:rPr>
          <w:rStyle w:val="myStyle"/>
        </w:rPr>
        <w:t xml:space="preserve">
	53.下列纪录中，包涵风险信息最全面的是（B）A.风险点登记台账B.风险分级管控清单C.风险分析评价纪录
</w:t>
      </w:r>
    </w:p>
    <w:p/>
    <w:p>
      <w:pPr/>
      <w:r>
        <w:rPr>
          <w:rStyle w:val="myStyle"/>
        </w:rPr>
        <w:t xml:space="preserve">
	54.以下不属于基础管理类隐患的是（C）
</w:t>
      </w:r>
    </w:p>
    <w:p/>
    <w:p>
      <w:pPr/>
      <w:r>
        <w:rPr>
          <w:rStyle w:val="myStyle"/>
        </w:rPr>
        <w:t xml:space="preserve">
	55.A.事故管理B.承包商管理C.职业卫生防护设施
</w:t>
      </w:r>
    </w:p>
    <w:p/>
    <w:p>
      <w:pPr/>
      <w:r>
        <w:rPr>
          <w:rStyle w:val="myStyle"/>
        </w:rPr>
        <w:t xml:space="preserve">
	55.隐患排查的要求不包括（C）A.全面掩盖B.全员参加C.责任到单位
</w:t>
      </w:r>
    </w:p>
    <w:p/>
    <w:p>
      <w:pPr>
        <w:jc w:val="center"/>
      </w:pPr>
      <w:r>
        <w:rPr>
          <w:rStyle w:val="myStyleh4"/>
        </w:rPr>
        <w:t xml:space="preserve">
	二、多选题30题</w:t>
      </w:r>
    </w:p>
    <w:p/>
    <w:p>
      <w:pPr/>
      <w:r>
        <w:rPr>
          <w:rStyle w:val="myStyle"/>
        </w:rPr>
        <w:t xml:space="preserve">
	1.危急源是可能导致人身损害和或健康损害和或财产损失的ABC或它们的组合A.根源B.状态C.行为D.环境
</w:t>
      </w:r>
    </w:p>
    <w:p/>
    <w:p>
      <w:pPr/>
      <w:r>
        <w:rPr>
          <w:rStyle w:val="myStyle"/>
        </w:rPr>
        <w:t xml:space="preserve">
	2.事故隐患是指生产经营活动中存在可能导致事故发生或导致事故后果扩大的ABCD o A.物的危急状态B.人的担心全行为C.管理上的缺陷D.环境缺陷3,危急源可称为危急有害因素，分为ABC和环境因素四类A.人的因素B.物的因素C.管理因素D.社会因素
</w:t>
      </w:r>
    </w:p>
    <w:p/>
    <w:p>
      <w:pPr/>
      <w:r>
        <w:rPr>
          <w:rStyle w:val="myStyle"/>
        </w:rPr>
        <w:t xml:space="preserve">
	4.风险分级管控程序包括以下几个阶段ABC o A.危急源识别B.风险评价C.风险管控D.风险培训
</w:t>
      </w:r>
    </w:p>
    <w:p/>
    <w:p>
      <w:pPr/>
      <w:r>
        <w:rPr>
          <w:rStyle w:val="myStyle"/>
        </w:rPr>
        <w:t xml:space="preserve">
	5.风险评估主要内容包括BCD A.会消失什么事故B.分析生产经营单位存在的危急因素，确定事故危急源C.分析可能发生的事故类型及后果，并指出可能产生的次生、衍生事故D.评估事故的危害程度和影响范围，提出风险防控措施
</w:t>
      </w:r>
    </w:p>
    <w:p/>
    <w:p>
      <w:pPr/>
      <w:r>
        <w:rPr>
          <w:rStyle w:val="myStyle"/>
        </w:rPr>
        <w:t xml:space="preserve">
	6.重大事故隐患的判定，要把握“危害较大”和“整改难度较大”两个要点企业的现场有AC情形之一的，可按重大事故隐患进行治理A.仓库与员工宿舍在同一座建筑物内B.物料管道跑、冒、滴、漏C.爆炸和火灾危急区域内的电气设施电机、灯具、开关等不防爆D.在生产区域饮水7?从业人员操作行为类生产现场隐患，包括ABC oA.未依据操作规程进行操作B.未遵守劳动纪律C.未按要求佩戴防护用品D.未进行三级平安教育培训
</w:t>
      </w:r>
    </w:p>
    <w:p/>
    <w:p>
      <w:pPr/>
      <w:r>
        <w:rPr>
          <w:rStyle w:val="myStyle"/>
        </w:rPr>
        <w:t xml:space="preserve">
	8.隐患排查方式主要有ABCDE A.综合检查B.专业检查C.节假日检查D.四季检查E.日常检查
</w:t>
      </w:r>
    </w:p>
    <w:p/>
    <w:p>
      <w:pPr/>
      <w:r>
        <w:rPr>
          <w:rStyle w:val="myStyle"/>
        </w:rPr>
        <w:t xml:space="preserve">
	9.隐患排查类型主要包括ABD oA.综合性隐患排查B.专业性隐患排查C.风险点排查D.专家诊断性检查和企业各级负责人履职检查等
</w:t>
      </w:r>
    </w:p>
    <w:p/>
    <w:p>
      <w:pPr/>
      <w:r>
        <w:rPr>
          <w:rStyle w:val="myStyle"/>
        </w:rPr>
        <w:t xml:space="preserve">
	10.企业隐患排查的范围应包括全部与生产经营相关的ABCDE oA.场所B.环境C.人员D.设施设施E.活动
</w:t>
      </w:r>
    </w:p>
    <w:p/>
    <w:p>
      <w:pPr/>
      <w:r>
        <w:rPr>
          <w:rStyle w:val="myStyle"/>
        </w:rPr>
        <w:t xml:space="preserve">
	11.风险点排查应按ABCD或上述几种方法的结合等进行A.生产工作流程的阶段B.场所、部位C.装置、设施D.作业活动
</w:t>
      </w:r>
    </w:p>
    <w:p/>
    <w:p>
      <w:pPr/>
      <w:r>
        <w:rPr>
          <w:rStyle w:val="myStyle"/>
        </w:rPr>
        <w:t xml:space="preserve">
	12.平安检查表编制依据包括ABCDE oA.有关法规、标准、法律规范及规定B.国内外事故案例和企业以往事故状况C.系统分析确定的危急部位及防范措施D.分析人员的阅历和牢靠的参考资料E.同行业或类似行业检查表等
</w:t>
      </w:r>
    </w:p>
    <w:p/>
    <w:p>
      <w:pPr/>
      <w:r>
        <w:rPr>
          <w:rStyle w:val="myStyle"/>
        </w:rPr>
        <w:t xml:space="preserve">
	13.风险掌握措施类别包括ABCDE A.工程技术措施B.管理措施C.培训教育措施D.个体防护措施E.应急处置措施
</w:t>
      </w:r>
    </w:p>
    <w:p/>
    <w:p>
      <w:pPr/>
      <w:r>
        <w:rPr>
          <w:rStyle w:val="myStyle"/>
        </w:rPr>
        <w:t xml:space="preserve">
	14.隐患排查依据主要有ABC oA.有关法律、法规要求B.技术标准C.事故教训阅历总结D.企业的平安生产目标
</w:t>
      </w:r>
    </w:p>
    <w:p/>
    <w:p>
      <w:pPr/>
      <w:r>
        <w:rPr>
          <w:rStyle w:val="myStyle"/>
        </w:rPr>
        <w:t xml:space="preserve">
	15.隐患治理实行分级治理、分类实施的原则，主要包括ABCD oA.岗位订正B.班组治理C.车间、部门治理D.公司治理
</w:t>
      </w:r>
    </w:p>
    <w:p/>
    <w:p>
      <w:pPr/>
      <w:r>
        <w:rPr>
          <w:rStyle w:val="myStyle"/>
        </w:rPr>
        <w:t xml:space="preserve">
	16.企业通过“两体系”建设应完成以下ABCD成果A.编制两体系实施指南B.制定“两体系”创建工作实施方案C.风险评价及掌握措施汇总表D.危急源辨识清单17风险分级管控基本原则可包括以下方面ABCD oA.应对每项掌握措施进行评审，确定可行性、有效性B.存在缺失、失效的状况，应制定落实改进措施，降低风险C.上级负责管控的风险，下级应同时负责管控，逐级落实详细措施D.应结合本单位机构设置，合理确定风险的管控层级
</w:t>
      </w:r>
    </w:p>
    <w:p/>
    <w:p>
      <w:pPr/>
      <w:r>
        <w:rPr>
          <w:rStyle w:val="myStyle"/>
        </w:rPr>
        <w:t xml:space="preserve">
	18.作业条件危急性分析评价法平安风险等级判定，风险值为162分，则该危急源ABC oA.属于高度危急B.应实行紧急措施降低风险，建立运行掌握程序，定期检查、测量及评估C.需马上或近期整改D.可考虑建立操作规程、作业指导书，但需定期检查19似下情形ABCD可判定为重大风险A.违反法律、法规及我国标准中强制性条款的B.发生过死亡、重伤、职业病、重大财产损失事故，且现在发生事故的条件依旧存在的C.涉及重大危急源的D.经风险评价确定为最高级别风险的
</w:t>
      </w:r>
    </w:p>
    <w:p/>
    <w:p>
      <w:pPr/>
      <w:r>
        <w:rPr>
          <w:rStyle w:val="myStyle"/>
        </w:rPr>
        <w:t xml:space="preserve">
	20.企业应依据以下ABCD状况，准时更新隐患排查治理的内容A.法律法规及标准规程变化或更新B.企业组织机构及平安管理机制发生变化C.企业生产工艺发生变化、设施设施增减、使用原辅材料变化等D.事故大事、紧急状况或应急预案演练结果反馈的需求21,危急源辨识应充分考虑危害的BC oA.可能性B.根源和性质C.能量和物质D.后果
</w:t>
      </w:r>
    </w:p>
    <w:p/>
    <w:p>
      <w:pPr/>
      <w:r>
        <w:rPr>
          <w:rStyle w:val="myStyle"/>
        </w:rPr>
        <w:t xml:space="preserve">
	22.以下AB措施属于管理措施
</w:t>
      </w:r>
    </w:p>
    <w:p/>
    <w:p>
      <w:pPr/>
      <w:r>
        <w:rPr>
          <w:rStyle w:val="myStyle"/>
        </w:rPr>
        <w:t xml:space="preserve">
	23.A.平安培训B.制定操作规程B.对产生或导致危害的设施或场所进行密闭D.设置危急及有毒企业的排放口
</w:t>
      </w:r>
    </w:p>
    <w:p/>
    <w:p>
      <w:pPr/>
      <w:r>
        <w:rPr>
          <w:rStyle w:val="myStyle"/>
        </w:rPr>
        <w:t xml:space="preserve">
	24.进行工作危害分析JHA法应依据以下ABCD步骤实施A.确定工作危害分析的生产场所和区域，进行工序包括帮助设施作业活动分析划分B.对每个工序进行工作内容分析，确定每进行一项工作内容可能存在的危害类型C.确认已实行的风险掌握措施中还存在的缺陷和还未实行的掌握措施，并提出相应的补偿措施D.针对工作危害分析结果中属于重大风险的项目，或者存在重大掌握措施缺陷的，制定企业的目标和管理方案，并加以实施，从而实现保障平安生产的目的
</w:t>
      </w:r>
    </w:p>
    <w:p/>
    <w:p>
      <w:pPr/>
      <w:r>
        <w:rPr>
          <w:rStyle w:val="myStyle"/>
        </w:rPr>
        <w:t xml:space="preserve">
	24.发生事故的根本症结是（ABCDE）A.企业主体责任不落实B.平安过程管理不系统C.不执行规章制度D.企业缺乏平安管理专业人才E.企业自主平安培训薄弱
</w:t>
      </w:r>
    </w:p>
    <w:p/>
    <w:p>
      <w:pPr/>
      <w:r>
        <w:rPr>
          <w:rStyle w:val="myStyle"/>
        </w:rPr>
        <w:t xml:space="preserve">
	25.各市、县（市、区）政府组织有关部门广泛发动企业，全方位、全过程排查，本单位可能导致事故发生的风险点，包括生产系统、设施设施、输送管线、操作行为、矿山采空区、施工场所、（ABCD）等方面存在的风险A.城市垃圾堆场B.平安管理C.环境条件D.职业健康
</w:t>
      </w:r>
    </w:p>
    <w:p/>
    <w:p>
      <w:pPr/>
      <w:r>
        <w:rPr>
          <w:rStyle w:val="myStyle"/>
        </w:rPr>
        <w:t xml:space="preserve">
	26.风险掌握措施应在实施前针对以下（ABCD）方面进行评审A.措施的可行性B.措施的有效性C.是否使风险降低至可接受风险D.是否产生新的危急源或危急有害因素
</w:t>
      </w:r>
    </w:p>
    <w:p/>
    <w:p>
      <w:pPr/>
      <w:r>
        <w:rPr>
          <w:rStyle w:val="myStyle"/>
        </w:rPr>
        <w:t xml:space="preserve">
	27.应结合企业可接受风险实际，制定事故（大事）发生的（ABD）标准，明确风险判定准则,以便精确判定风险等级A.可能性B.严峻性C.暴露时间D.风险度取值
</w:t>
      </w:r>
    </w:p>
    <w:p/>
    <w:p>
      <w:pPr/>
      <w:r>
        <w:rPr>
          <w:rStyle w:val="myStyle"/>
        </w:rPr>
        <w:t xml:space="preserve">
	28.隐患治理应做到方法科学、（ABD）按时完成能马上整改的隐患必需马上整改，无法马上整改的隐患，治理前要讨论制定防范措施，落实监控责任，防止隐患进展为事故资金到位A.治理准时有效B.制定整改方案C.责任到人
</w:t>
      </w:r>
    </w:p>
    <w:p/>
    <w:p>
      <w:pPr/>
      <w:r>
        <w:rPr>
          <w:rStyle w:val="myStyle"/>
        </w:rPr>
        <w:t xml:space="preserve">
	29.以下属于重大隐患的是（ABCD）oA.违反法律、法规有关规定，整改时间长或可能造成较严峻危害的B.涉及重大危急源的C.具有中毒、爆炸、火灾等危急的场所，作业人员在10人以上的D.危害程度和整改难度较大，肯定时间得不到整改的
</w:t>
      </w:r>
    </w:p>
    <w:p/>
    <w:p>
      <w:pPr/>
      <w:r>
        <w:rPr>
          <w:rStyle w:val="myStyle"/>
        </w:rPr>
        <w:t xml:space="preserve">
	30.重大事故隐患治理方案应包括下列主要内容（ABCD）oA.治理的目标和任务，实行的方法和措施；B.经费和物资的落实；负责治理的机构和人员；C.治理的时限和要求；D.防止整改期间发生事故的应急预案或平安措施
</w:t>
      </w:r>
    </w:p>
    <w:p/>
    <w:p>
      <w:pPr/>
      <w:r>
        <w:rPr>
          <w:rStyle w:val="myStyle"/>
        </w:rPr>
        <w:t xml:space="preserve">
	三、推断题（80题）
</w:t>
      </w:r>
    </w:p>
    <w:p/>
    <w:p>
      <w:pPr/>
      <w:r>
        <w:rPr>
          <w:rStyle w:val="myStyle"/>
        </w:rPr>
        <w:t xml:space="preserve">
	1.危急源辨识的范围是人的担心全行为和物的担心全状态（X）
</w:t>
      </w:r>
    </w:p>
    <w:p/>
    <w:p>
      <w:pPr/>
      <w:r>
        <w:rPr>
          <w:rStyle w:val="myStyle"/>
        </w:rPr>
        <w:t xml:space="preserve">
	2.风险与危急源之间既有联系又有本质区分风险是危急源的载体，没有风险就没有危急源（X）
</w:t>
      </w:r>
    </w:p>
    <w:p/>
    <w:p>
      <w:pPr/>
      <w:r>
        <w:rPr>
          <w:rStyle w:val="myStyle"/>
        </w:rPr>
        <w:t xml:space="preserve">
	3.任何危急源都会伴随着风险只是危急源不同，其伴随的风险大小往往不同（J）
</w:t>
      </w:r>
    </w:p>
    <w:p/>
    <w:p>
      <w:pPr/>
      <w:r>
        <w:rPr>
          <w:rStyle w:val="myStyle"/>
        </w:rPr>
        <w:t xml:space="preserve">
	4.排查风险点是风险管控的基础对风险点内的不同危急源或危急有害因素进行识别、评价，并依据评价结果、风险判定标准认定风险等级（J）
</w:t>
      </w:r>
    </w:p>
    <w:p/>
    <w:p>
      <w:pPr/>
      <w:r>
        <w:rPr>
          <w:rStyle w:val="myStyle"/>
        </w:rPr>
        <w:t xml:space="preserve">
	5.风险度越大，说明该系统危急性大（J）
</w:t>
      </w:r>
    </w:p>
    <w:p/>
    <w:p>
      <w:pPr/>
      <w:r>
        <w:rPr>
          <w:rStyle w:val="myStyle"/>
        </w:rPr>
        <w:t xml:space="preserve">
	6.风险不行以避开，但是风险有大小（J）
</w:t>
      </w:r>
    </w:p>
    <w:p/>
    <w:p>
      <w:pPr/>
      <w:r>
        <w:rPr>
          <w:rStyle w:val="myStyle"/>
        </w:rPr>
        <w:t xml:space="preserve">
	7.隐患信息是指包括隐患名称、位置、状态描述、可能导致后果及其严峻程度、治理目标、治理措施、职责划分、治理期限等信息的总称（J）8,隐患的分级是依据隐患的整改、治理和排解的难度及其导致事故后果和影响范围为标准而进行的级别划分（J）
</w:t>
      </w:r>
    </w:p>
    <w:p/>
    <w:p>
      <w:pPr/>
      <w:r>
        <w:rPr>
          <w:rStyle w:val="myStyle"/>
        </w:rPr>
        <w:t xml:space="preserve">
	9.一件大事发生的可能性很大或者频率很高，我们就可以理解为这个大事的风险很大（义）
</w:t>
      </w:r>
    </w:p>
    <w:p/>
    <w:p>
      <w:pPr/>
      <w:r>
        <w:rPr>
          <w:rStyle w:val="myStyle"/>
        </w:rPr>
        <w:t xml:space="preserve">
	10.一件大事可能的后果造成多人伤亡，我们就可以理解为这个大事的风险就很大（X）
</w:t>
      </w:r>
    </w:p>
    <w:p/>
    <w:p>
      <w:pPr/>
      <w:r>
        <w:rPr>
          <w:rStyle w:val="myStyle"/>
        </w:rPr>
        <w:t xml:space="preserve">
	11.风险辨识是识别组织整个范围内全部存在的风险并确定其特性的过程（J）
</w:t>
      </w:r>
    </w:p>
    <w:p/>
    <w:p>
      <w:pPr/>
      <w:r>
        <w:rPr>
          <w:rStyle w:val="myStyle"/>
        </w:rPr>
        <w:t xml:space="preserve">
	12.风险评价是对危急源导致的风险进行评估、对现有掌握措施的充分性加以考虑的过程（X）
</w:t>
      </w:r>
    </w:p>
    <w:p/>
    <w:p>
      <w:pPr/>
      <w:r>
        <w:rPr>
          <w:rStyle w:val="myStyle"/>
        </w:rPr>
        <w:t xml:space="preserve">
	13.风险分级管控的基本原则是风险越大，管控级别越高；上级负责管控的风险，下级不必管控，但必需落实详细措施（X）
</w:t>
      </w:r>
    </w:p>
    <w:p/>
    <w:p>
      <w:pPr/>
      <w:r>
        <w:rPr>
          <w:rStyle w:val="myStyle"/>
        </w:rPr>
        <w:t xml:space="preserve">
	14.风险掌握措施是指为将风险降低至可接受程度，企业针对风险而实行的相应掌握方法和手段（V）
</w:t>
      </w:r>
    </w:p>
    <w:p/>
    <w:p>
      <w:pPr/>
      <w:r>
        <w:rPr>
          <w:rStyle w:val="myStyle"/>
        </w:rPr>
        <w:t xml:space="preserve">
	15.作业条件危急性分析法中的D值越小，说明被评价系统的危急性越大（X）
</w:t>
      </w:r>
    </w:p>
    <w:p/>
    <w:p>
      <w:pPr/>
      <w:r>
        <w:rPr>
          <w:rStyle w:val="myStyle"/>
        </w:rPr>
        <w:t xml:space="preserve">
	16.工作危害分析法（JHA）是一种定量的风险分析辨识方法（义）
</w:t>
      </w:r>
    </w:p>
    <w:p/>
    <w:p>
      <w:pPr/>
      <w:r>
        <w:rPr>
          <w:rStyle w:val="myStyle"/>
        </w:rPr>
        <w:t xml:space="preserve">
	17.平安检查表（SCL）的编制依据包括国内外行业、企业事故统计案例，阅历教训（J）
</w:t>
      </w:r>
    </w:p>
    <w:p/>
    <w:p>
      <w:pPr/>
      <w:r>
        <w:rPr>
          <w:rStyle w:val="myStyle"/>
        </w:rPr>
        <w:t xml:space="preserve">
	18.风险矩阵分析法（LS）和作业条件危急性分析法（LEC）均是半定量的风险评价方法（V）
</w:t>
      </w:r>
    </w:p>
    <w:p/>
    <w:p>
      <w:pPr/>
      <w:r>
        <w:rPr>
          <w:rStyle w:val="myStyle"/>
        </w:rPr>
        <w:t xml:space="preserve">
	19.平安检查表法是一种定量的风险分析辨识方法，它是将一系列项目列出检查表进行分析,以确定系统、场所的状态是否符合平安要求，通过检查发觉系统中存在的风险，提出改进措施的一种方法（X）
</w:t>
      </w:r>
    </w:p>
    <w:p/>
    <w:p>
      <w:pPr/>
      <w:r>
        <w:rPr>
          <w:rStyle w:val="myStyle"/>
        </w:rPr>
        <w:t xml:space="preserve">
	20.工作危害分析法是一种定性的风险分析辨识方法，它是基于作业活动的一种风险辨识技术，用来进行人的担心全行为、物的担心全状态、环境的担心全因素以及管理缺陷等的有效识别（V）2L一级风险点属于重大隐患，应马上停产整顿（义）
</w:t>
      </w:r>
    </w:p>
    <w:p/>
    <w:p>
      <w:pPr/>
      <w:r>
        <w:rPr>
          <w:rStyle w:val="myStyle"/>
        </w:rPr>
        <w:t xml:space="preserve">
	22.一般隐患，因其危害和整改难度较小，可临时不予整改排解（义）
</w:t>
      </w:r>
    </w:p>
    <w:p/>
    <w:p>
      <w:pPr/>
      <w:r>
        <w:rPr>
          <w:rStyle w:val="myStyle"/>
        </w:rPr>
        <w:t xml:space="preserve">
	23.对于一般事故隐患，依据隐患治理的分级，由企业各级（公司、车间、部门、班组等）负责人或者有关人员负责组织整改，整改状况要支配专人进行确认（J）
</w:t>
      </w:r>
    </w:p>
    <w:p/>
    <w:p>
      <w:pPr/>
      <w:r>
        <w:rPr>
          <w:rStyle w:val="myStyle"/>
        </w:rPr>
        <w:t xml:space="preserve">
	24.重大隐患是指危害和整改难度较大，无法马上整改排解，需要全部或者局部停产停业，并经过肯定时间整改治理方能排解的隐患（V）
</w:t>
      </w:r>
    </w:p>
    <w:p/>
    <w:p>
      <w:pPr/>
      <w:r>
        <w:rPr>
          <w:rStyle w:val="myStyle"/>
        </w:rPr>
        <w:t xml:space="preserve">
	25.重大隐患肯定是重大风险，重大风险不肯定是重大隐患（V）
</w:t>
      </w:r>
    </w:p>
    <w:p/>
    <w:p>
      <w:pPr/>
      <w:r>
        <w:rPr>
          <w:rStyle w:val="myStyle"/>
        </w:rPr>
        <w:t xml:space="preserve">
	26.对于排查出的问题应执行“五到位”，即整改措施、责任、资金、时限和预案（J）
</w:t>
      </w:r>
    </w:p>
    <w:p/>
    <w:p>
      <w:pPr/>
      <w:r>
        <w:rPr>
          <w:rStyle w:val="myStyle"/>
        </w:rPr>
        <w:t xml:space="preserve">
	27.企业开展风险管控工作的目的是，实现零风险，杜绝或削减各种隐患，降低生产平安事故的发生（X）
</w:t>
      </w:r>
    </w:p>
    <w:p/>
    <w:p>
      <w:pPr/>
      <w:r>
        <w:rPr>
          <w:rStyle w:val="myStyle"/>
        </w:rPr>
        <w:t xml:space="preserve">
	28.企业应依据隐患级别，确定相应的治理责任单位和人员，隐患排查治理应以确保隐患得到完全消退为工作目标（X）
</w:t>
      </w:r>
    </w:p>
    <w:p/>
    <w:p>
      <w:pPr/>
      <w:r>
        <w:rPr>
          <w:rStyle w:val="myStyle"/>
        </w:rPr>
        <w:t xml:space="preserve">
	29.从企业基层操作人员到最高管理层，都应参加隐患排查治理（J）
</w:t>
      </w:r>
    </w:p>
    <w:p/>
    <w:p>
      <w:pPr/>
      <w:r>
        <w:rPr>
          <w:rStyle w:val="myStyle"/>
        </w:rPr>
        <w:t xml:space="preserve">
	31.公司级隐患排查由公司平安主要负责人负责，平安管理部门详细组织实施（X）
</w:t>
      </w:r>
    </w:p>
    <w:p/>
    <w:p>
      <w:pPr/>
      <w:r>
        <w:rPr>
          <w:rStyle w:val="myStyle"/>
        </w:rPr>
        <w:t xml:space="preserve">
	32.31,企业应在通则、细则的基础上，此外建立一套平安管理体系，是双体系贯彻于生产经营活动全过程，成为企业各层级、各岗位日常工作重要的组成部分（义）
</w:t>
      </w:r>
    </w:p>
    <w:p/>
    <w:p>
      <w:pPr/>
      <w:r>
        <w:rPr>
          <w:rStyle w:val="myStyle"/>
        </w:rPr>
        <w:t xml:space="preserve">
	33.
</w:t>
      </w:r>
    </w:p>
    <w:p/>
    <w:p>
      <w:pPr/>
      <w:r>
        <w:rPr>
          <w:rStyle w:val="myStyle"/>
        </w:rPr>
        <w:t xml:space="preserve">
	32.隐患排查主要是指中介机构、企业平安生产管理人员依据我国法律法规、标准和企业管理制度，实行肯定的方式和方法，对比风险分级管控措施的有效落实状况，对本单位的事故隐患进行排查的工作过程（义）
</w:t>
      </w:r>
    </w:p>
    <w:p/>
    <w:p>
      <w:pPr/>
      <w:r>
        <w:rPr>
          <w:rStyle w:val="myStyle"/>
        </w:rPr>
        <w:t xml:space="preserve">
	34.风险管控层级可进行增加或合并，企业应依据风险分级管控的基本原则，结合本单位机构设置状况，合理确定各级风险的管控层级（J）
</w:t>
      </w:r>
    </w:p>
    <w:p/>
    <w:p>
      <w:pPr/>
      <w:r>
        <w:rPr>
          <w:rStyle w:val="myStyle"/>
        </w:rPr>
        <w:t xml:space="preserve">
	35.持续有效地做好风险管控工作，排查风险点是基础，对风险点内的不同危急源或危急有害因素进行识别、评价，并依据评价结果、风险判定标准认定风险等级，然后实行不同的掌握措施是风险管控的核心（J）
</w:t>
      </w:r>
    </w:p>
    <w:p/>
    <w:p>
      <w:pPr/>
      <w:r>
        <w:rPr>
          <w:rStyle w:val="myStyle"/>
        </w:rPr>
        <w:t xml:space="preserve">
	36.可接受风险是指依据企业法律义务和职业健康平安方针已被企业降至可容许程度的风险（V）
</w:t>
      </w:r>
    </w:p>
    <w:p/>
    <w:p>
      <w:pPr/>
      <w:r>
        <w:rPr>
          <w:rStyle w:val="myStyle"/>
        </w:rPr>
        <w:t xml:space="preserve">
	37.企业应依据所排查出各类风险的全部掌握措施和基础平安管理要求，编制包含全部应排查的项目清单（J）
</w:t>
      </w:r>
    </w:p>
    <w:p/>
    <w:p>
      <w:pPr/>
      <w:r>
        <w:rPr>
          <w:rStyle w:val="myStyle"/>
        </w:rPr>
        <w:t xml:space="preserve">
	38.生产现场类隐患排查清单至少应包括与风险点对应的设施设施和作业名称、排查内容、排查标准、排查方法（J）
</w:t>
      </w:r>
    </w:p>
    <w:p/>
    <w:p>
      <w:pPr/>
      <w:r>
        <w:rPr>
          <w:rStyle w:val="myStyle"/>
        </w:rPr>
        <w:t xml:space="preserve">
	39.设施设施类危急源的掌握措施包括报警、联锁、平安阀及液位、温度、压力等测量仪表和掌握设施及消防、检查、检验等常规的管理措施（J）
</w:t>
      </w:r>
    </w:p>
    <w:p/>
    <w:p>
      <w:pPr/>
      <w:r>
        <w:rPr>
          <w:rStyle w:val="myStyle"/>
        </w:rPr>
        <w:t xml:space="preserve">
	40.作业活动类危急源的掌握措施应包括制度完备性、管理流程合理性、作业环境可控性、作业对象完好状态及作业人员素养等方面（V）
</w:t>
      </w:r>
    </w:p>
    <w:p/>
    <w:p>
      <w:pPr/>
      <w:r>
        <w:rPr>
          <w:rStyle w:val="myStyle"/>
        </w:rPr>
        <w:t xml:space="preserve">
	41.工程技术措施包括紧急迫断装置、密闭采样系统、制定标准作业程序、监控、联锁、报警等（X）4L风险掌握措施应从工程技术（或工程掌握）措施、管理措施、培训教育、个体防护、应急处置等方面识别并评估现有掌握措施的有效性（V）
</w:t>
      </w:r>
    </w:p>
    <w:p/>
    <w:p>
      <w:pPr/>
      <w:r>
        <w:rPr>
          <w:rStyle w:val="myStyle"/>
        </w:rPr>
        <w:t xml:space="preserve">
	42.能马上整改的隐患必需马上整改，无法马上整改的隐患，治理前要讨论制定监控、防范措施，落实监控责任（J）
</w:t>
      </w:r>
    </w:p>
    <w:p/>
    <w:p>
      <w:pPr/>
      <w:r>
        <w:rPr>
          <w:rStyle w:val="myStyle"/>
        </w:rPr>
        <w:t xml:space="preserve">
	43.隐患治理应做到方法科学、资金到位、治理准时有效、责任到人、按时完成重大事故隐患必需马上整改，一般事故隐患可延缓整改（X）
</w:t>
      </w:r>
    </w:p>
    <w:p/>
    <w:p>
      <w:pPr/>
      <w:r>
        <w:rPr>
          <w:rStyle w:val="myStyle"/>
        </w:rPr>
        <w:t xml:space="preserve">
	44.隐患整改建议措施应实行“管理优先、工程其次、防护为辅”原则（X）
</w:t>
      </w:r>
    </w:p>
    <w:p/>
    <w:p>
      <w:pPr/>
      <w:r>
        <w:rPr>
          <w:rStyle w:val="myStyle"/>
        </w:rPr>
        <w:t xml:space="preserve">
	45.特种作业人员未取得特种作业人员资格证属于生产现场类隐患（X）
</w:t>
      </w:r>
    </w:p>
    <w:p/>
    <w:p>
      <w:pPr/>
      <w:r>
        <w:rPr>
          <w:rStyle w:val="myStyle"/>
        </w:rPr>
        <w:t xml:space="preserve">
	46.法规、标准等增减、修订变化所引起风险程度的转变需准时更新风险信息（J）
</w:t>
      </w:r>
    </w:p>
    <w:p/>
    <w:p>
      <w:pPr/>
      <w:r>
        <w:rPr>
          <w:rStyle w:val="myStyle"/>
        </w:rPr>
        <w:t xml:space="preserve">
	47.隐患治理实行分级治理、分类实施的原则主要包括岗位订正、班组治理、车间治理、部门治理、公司治理等（J）
</w:t>
      </w:r>
    </w:p>
    <w:p/>
    <w:p>
      <w:pPr/>
      <w:r>
        <w:rPr>
          <w:rStyle w:val="myStyle"/>
        </w:rPr>
        <w:t xml:space="preserve">
	48.风险掌握措施应考虑可行性、牢靠性、先进性、平安性、经济合理性、经营运行状况及牢靠的技术保证（J）
</w:t>
      </w:r>
    </w:p>
    <w:p/>
    <w:p>
      <w:pPr/>
      <w:r>
        <w:rPr>
          <w:rStyle w:val="myStyle"/>
        </w:rPr>
        <w:t xml:space="preserve">
	49.企业应将风险管控相关信息录入山东省风险分级管控体系信息平台，并保障正常运行（V）
</w:t>
      </w:r>
    </w:p>
    <w:p/>
    <w:p>
      <w:pPr/>
      <w:r>
        <w:rPr>
          <w:rStyle w:val="myStyle"/>
        </w:rPr>
        <w:t xml:space="preserve">
	50.事故类比隐患排查是企业内和同类企业发生事故后的举一反三的平安检查（V）
</w:t>
      </w:r>
    </w:p>
    <w:p/>
    <w:p>
      <w:pPr/>
      <w:r>
        <w:rPr>
          <w:rStyle w:val="myStyle"/>
        </w:rPr>
        <w:t xml:space="preserve">
	51.事故发生的可能性小，而后果严峻，则风险很小（X）
</w:t>
      </w:r>
    </w:p>
    <w:p/>
    <w:p>
      <w:pPr/>
      <w:r>
        <w:rPr>
          <w:rStyle w:val="myStyle"/>
        </w:rPr>
        <w:t xml:space="preserve">
	52.危急源肯定会演化成事故隐患（X）
</w:t>
      </w:r>
    </w:p>
    <w:p/>
    <w:p>
      <w:pPr/>
      <w:r>
        <w:rPr>
          <w:rStyle w:val="myStyle"/>
        </w:rPr>
        <w:t xml:space="preserve">
	53.企业应对存在平安生产风险的岗位设置告知卡，标明本岗位主要危急危害因素、后果、事故预防及应急措施、报告电话等内容（J）
</w:t>
      </w:r>
    </w:p>
    <w:p/>
    <w:p>
      <w:pPr/>
      <w:r>
        <w:rPr>
          <w:rStyle w:val="myStyle"/>
        </w:rPr>
        <w:t xml:space="preserve">
	54.建立风险管控和隐患排查治理双重预防机制，是由以风险为重点向以事故为重点的转变（X）
</w:t>
      </w:r>
    </w:p>
    <w:p/>
    <w:p>
      <w:pPr/>
      <w:r>
        <w:rPr>
          <w:rStyle w:val="myStyle"/>
        </w:rPr>
        <w:t xml:space="preserve">
	55.企业了解自身存在的风险即可，无须将风险点的有关信息及应急处置措施告知相邻企业单位（X）
</w:t>
      </w:r>
    </w:p>
    <w:p/>
    <w:p>
      <w:pPr/>
      <w:r>
        <w:rPr>
          <w:rStyle w:val="myStyle"/>
        </w:rPr>
        <w:t xml:space="preserve">
	56.属地监管部门要将企业备案的“一企一册”中的
</w:t>
      </w:r>
    </w:p>
    <w:p/>
    <w:p>
      <w:pPr/>
      <w:r>
        <w:rPr>
          <w:rStyle w:val="myStyle"/>
        </w:rPr>
        <w:t xml:space="preserve">
	1、2级风险点作为重大风险点进行管控（V）
</w:t>
      </w:r>
    </w:p>
    <w:p/>
    <w:p>
      <w:pPr/>
      <w:r>
        <w:rPr>
          <w:rStyle w:val="myStyle"/>
        </w:rPr>
        <w:t xml:space="preserve">
	57.对评估出的3级风险，应制定管理制度、规定进行掌握，努力降低风险；应认真测定并限定预防成本，在规定期限内实施降低风险措施（J）58级风险（黄色风险）中度（显著）危急，无需掌握整改，公司、部室（车间上级单位）应引起关注（X）
</w:t>
      </w:r>
    </w:p>
    <w:p/>
    <w:p>
      <w:pPr/>
      <w:r>
        <w:rPr>
          <w:rStyle w:val="myStyle"/>
        </w:rPr>
        <w:t xml:space="preserve">
	59.企业通过实行风险掌握措施将风险降低到自认为可以，无需验证（义）
</w:t>
      </w:r>
    </w:p>
    <w:p/>
    <w:p>
      <w:pPr/>
      <w:r>
        <w:rPr>
          <w:rStyle w:val="myStyle"/>
        </w:rPr>
        <w:t xml:space="preserve">
	60.“两体系”建设属于企业安环部的职责，与企业其他人员无关（义）
</w:t>
      </w:r>
    </w:p>
    <w:p/>
    <w:p>
      <w:pPr/>
      <w:r>
        <w:rPr>
          <w:rStyle w:val="myStyle"/>
        </w:rPr>
        <w:t xml:space="preserve">
	61.风险分级的目的是实现对风险的有效管控（J）
</w:t>
      </w:r>
    </w:p>
    <w:p/>
    <w:p>
      <w:pPr/>
      <w:r>
        <w:rPr>
          <w:rStyle w:val="myStyle"/>
        </w:rPr>
        <w:t xml:space="preserve">
	62.生产经营单位应建立平安生产风险管控机制，定期进行平安生产风险排查，对排查出的风险点依据危急性确定风险等级,并实行相应的风险管控措施，对风险点进行公告警示（J）
</w:t>
      </w:r>
    </w:p>
    <w:p/>
    <w:p>
      <w:pPr/>
      <w:r>
        <w:rPr>
          <w:rStyle w:val="myStyle"/>
        </w:rPr>
        <w:t xml:space="preserve">
	63.将识别的危急源依据风险矩阵法或作业条件危急性评价法进行分级，将全部危急源按风险度分为I、II、III级（义）
</w:t>
      </w:r>
    </w:p>
    <w:p/>
    <w:p>
      <w:pPr/>
      <w:r>
        <w:rPr>
          <w:rStyle w:val="myStyle"/>
        </w:rPr>
        <w:t xml:space="preserve">
	64.应急掌握通过应急演练、培训等措施，确认和提高相关人员的应急力量，以防止和削减。
</w:t>
      </w:r>
    </w:p>
    <w:p/>
    <w:p>
      <w:pPr/>
      <w:r>
        <w:rPr>
          <w:rStyle w:val="myStyle"/>
        </w:rPr>
        <w:t xml:space="preserve">
	上面内容就是小编为您整理出来的《双重预防体系试题》，希望对您的写作有所帮助，更多范文样本、模板格式尽在标准下载网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2023-12-13T13:38:33+08:00</dcterms:created>
  <dcterms:modified xsi:type="dcterms:W3CDTF">2023-12-13T13:38:33+08:00</dcterms:modified>
</cp:coreProperties>
</file>

<file path=docProps/custom.xml><?xml version="1.0" encoding="utf-8"?>
<Properties xmlns="http://schemas.openxmlformats.org/officeDocument/2006/custom-properties" xmlns:vt="http://schemas.openxmlformats.org/officeDocument/2006/docPropsVTypes"/>
</file>