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XX级优秀审计毕业论文开题报告参考2 山东省优秀审计项目</w:t>
      </w:r>
    </w:p>
    <w:p/>
    <w:p/>
    <w:p>
      <w:pPr/>
      <w:r>
        <w:rPr>
          <w:rStyle w:val="myStyle"/>
        </w:rPr>
        <w:t xml:space="preserve">XX级优秀审计毕业论文开题报告参考第一，文献研究法本文选题的前期工作经过了大量的文献查阅，接下来的撰写过程也同样如此选题前期的文献查阅主要是为了了解财政绩效及政府资产负债这两个领域前人们的研究现状，经过学习与总结目前的研究成果，才得以形成如今的选题;接下来在总结目前研究现状的根底上，还需大量查阅相关的理论，夯实写作的理论根底例如财政绩效理论、公共财政理论以及将现代企业管理思想应用到公共部门中的相关理论等等第二，定性分析与定量分析研究方法在接下来的论文写作中，本文将定性与定量的研究方法结合起来帮助研究例如在根本概念的界定以及采用定量方法的一些前提假设上，本文采用了定性的研究方法;在最终对我国财政绩效评价上那么需要收集大量数据，建立计量模型，这些均将采用定量的分析方法第三，资产负债表法资产负债表法是企业管理中重要的财务分析方法但是本文的一大写作依据就是将现代企业的财务管理思想运用到政府治理中，所以，采用企业常用的财务分析方法也是必要的例如本文对财政绩效效果进行评价中的比拟分析法及比率分析法的运用，分析政府的资产负债率、资本结构、税收偿债能力及纳税人权益角度把握政府的财政绩效第四，比拟分析法不能将某一地区政府资产负债状况独立自来研究，没有比拟就不知差异本文在财政绩效的效果评价中，将十年间两级政府的财政表现以时间进行比拟;在财政绩效的比率分析中，选用全国30个地区的数据进行效率的分析与排序</w:t>
      </w:r>
    </w:p>
    <w:p/>
    <w:p>
      <w:pPr/>
      <w:r>
        <w:rPr>
          <w:rStyle w:val="myStyle"/>
        </w:rPr>
        <w:t xml:space="preserve">四、本文创新点第一，视角创新虽然目前学界对于财政绩效也有丰硕的成果，但是大多是从财政支出的流量角度出发，这样的研究视角是基于对财政的理解仅限于财政收支的绝对数而本文是从资产负债角度对政府的财政绩效进行研究，跳出目前仅从财政支出的角度研究的框架，关注于财政收支所形成的政府资产负债，打破仅从财政流量角度思考的范式，进而从存量角度对财政绩效进行评价选题本身具有一定的创新性第二，内容创新一是本文研究长期以来对政府财政绩效认识的流量观到存量观的转变，包括对其客观必要性的分析;二是在国内三大研究团队研究的根底上，构建了基于流动性的政府资产负债表，剔除了非经营性资产工程后，增强了资产负债表的实用性;三是以政府存量财政为研究对象，评价财政绩效的效果表现及效率表现，使得财政绩效的评价更加全面这是本文在研究内容上的创新第三，研究方法创新本文将现代企业管理的思想应用到公共部门进行研究，是方法上的创新具体的，一是采用了资产负债表的分析方法对政府财政绩效的效果进行评价，按照企业财务分析中的横向与纵向比拟分析及比率分析两种进行评价;二是在对政府资产负债表现出的财政绩效效率进行分析时，采用了DEA模型下的投入产出法，将这一方法运用在资产负债下的财政绩效研究中，是文中方法上的创新之一;三是考虑政府资产的变现能力及偿债能力，文中构建基于流动性的政府资产表框架，以此作为分析工具进行接下来的研究;四是在分析过程中，考虑到从纳税人权益，并将纳税人权益比率作为衡量财政绩效效果的其中一个指标对象进行研究因为财政收入几乎80%以上于税收，于人民并且按照我国社会主义制度的要求，人民当家作主，把政府看作是自负盈亏的企业，净资产代表着所有者权益，那么这局部权益应当是纳税人享有的本文从资产负债的角度对财政绩效进行研究，在对有关财政绩效与政府资产负债表的国内外研究现状及理论支撑之上，笔者开始在我国实践中探索由于我国财政体制形成的时间不长，仍然以预算收支作为财政管理的重点，完善的政府报告制度要求的各种核算根底与最终报告的编制还并未形成这需要一个长期的过程，并且已形成完善财政体制的国家并不多见，大多处于改革的进程中虽然各国进程不一，但是总体方向与改革趋势是相同的，即到达政府财务报告制度要求下财政信息的完整性与透明性我国的财政绩效出现于预算绩效概念，主要实践是对财政支出进行的绩效评价，由于是从财政收支的角度评价，本文称之为财政绩效的传统流量观;资产负债是财政活动形成的存量，本文称之为财政绩效的资产负债存量观长期以来财政绩保持于传统流量观下，而客观现实特别是金融危机的爆发导致社会各界对政府资产负债存量信息的关注，所以，对财政绩效的评价也需要进行角度的转化论文除绪论、结语外，分为四大局部，六章内容第一局部是第一章主要是本文研究内容的相关概念界定与理论根底包括对财政、政府以及财政绩效的界定，还有对新公共管理理论、资产负债管理相关理论的阐述第二局部是第二章，这局部细致深入的分析我国对财政绩效研究及关注的演变首先分析了财政绩效由传统流量观到资产负债存量观的转化过程，分析其中体制变化的原因及流量观下财政绩效主要的内涵;接着分析形成资产负债存量观的客观要求寄可行性，主要包括制度要求、金融风险预警的要求以及世界上他国先进经验的借鉴三个方面;最后在资产负债存量观有其存在的意义及可行性下探讨从这一角度进行财政绩效评价的机理第一需要设立评价的驱动目标，第二在目标的设立下阐述评价的过程机制驱动目标的设立参考企业财务管理的目标，政府有其特殊性，但是相同的是关注所有者利益与影响企业在于股东权益的利益最大化与企业价值最大化，表现在政府的宏观层面即为纳税人作为政府所有者的利益以及政府财政活动下带来的经济协调性评价的过程是以投入产出思想为主导这与传统流量观的主导思想相同，但是又具有区别主要区别点在投入项的讨论中，财政支出绩效投入项为支出总额，单一性不利于财政绩效在投入方面的提升，存量观弥补这一缺陷将存量信息的财政绩效效果分析与经济效益产出的效率分析相结合，以求财政绩效评价的完整性第三局部为第这一章构建的政府资产负债表界定在流动性角度流动性因素的考虑主要是针对于政府的各项资产工程而言的，结合资产的盈利性以及偿债能力两方面，基于流动性的政府资产构成要素中，将不具经济效应的非经营性资产及自然资源资产予以剔除自然资源中具备盈利性的局部在经营性国有资产中已包括，例如石油价值包含在中央政府所属的中石油企业资产中最后根据以上所有的准备工作，第三章结尾构建了中央及地方两级的基于流动性的政府资产负债表框架总之，第三章内容是全文研究重点的基石，只有明晰根本概念的内涵及范围，才能进行后续研究第四章关注于政府财政的表现效果，分析评价采用的方法是资产负债表法文中在第三章建立起中央及地方政府的资产负债表框架的根底上，搜集了相关数据，在经过后编制了相对应的政府资产负债表还是需要强调的是，本文建立的政府资产负债表是基于流动性的资产负债表，表内的资产局部剔除了除流动资产之外的其他资产，这是考虑到政府资产的作用价值以及对财政风险的衡量在建立基于流动性的中央及地方政府资产负债表下，对两级政府采用同样的资产负债表分析方法进行财政绩效的效果分析文中选取了xx年至xx年十年的数据，建立十年的政府资产负债表，篇幅的原因列式于附录中然后分别采用比拟分析及比率分析的方法分析十年中两级政府财政绩效的表现其中比拟分析又分为横向比拟与纵向比拟，比率分析中关注于资产负债率、资本结构、税收偿债能力及纳税人权益比率这四种比率资产负债率代表负债与资产的比值;资本结构代表的是政府的融资比例构成，税收偿债能力代表了政府使用税收进行偿债的能力大小;纳税人权益比率那么表示从纳税人角度评价政府的财政绩效，即作为国家所有者的纳税人应得的权利表现政府作为经济社会事务的管理者，理应对广阔纳税人的权益进行保障，纳税人权益比率一方面说明纳税人对各级政府所拥有的资产的奉献程度，另一方面说明纳税人对理应获取的公共权力的享有程度按照分析结果，就中央政府而言，第一，资产与负债总额呈现逐渐上升，但是净资产在xx年间由正转为负，这也是我国中央政府对债务兜底的影响;第二，中央政府的资产结构变化较大，资产工程中的经营性国有资产与储藏资产占比拟大，财政性存款占比拟小;第三，构成中央政府债务的工程中，或有负债占比远远高于直接债务的比重，即中央政府的债务主要由央属企业的债务构成，而国债占比拟低;第四，中央政府的资产负债率近年来愈来愈趋近于100%，并且资本结构的变化幅度较大，纳税人权益比率保持稳定;第五，中央政府的资本结构在xx年出现大幅剧增，财政风险加大就地方政府而言，第一，净资产保持正值，资产总额与负债总额也呈现逐年上升的趋势按照本文的研究结果，地方政府拥有且控制的资产足够用来归还其债务;第二，在资产结构的构成中，经营性国有资产比重最大，土地储藏近年来上升较为明显;第三，地方政府的资产负债率同样接近100%，并且资本结构变化幅度较大，纳税人权益比率保持稳定;第四，地方政府采用税收可以直接进行偿债的比例越来越小，这也能够成为我国财政风险预警的参考第五章从投入产出的思想对我国地方政府的财政绩效效率进行评价以往的效率评价中，更加看重的是财政的流量产出，而第五章是从存量的角度分析存量财政对经济开展的效率大小选取全国30个省自治区、直辖市的原始数据作为样本值，分别选用这些地区的财政性存款、经营性国有资产及负债总额作为投入项，选用城乡居民人民币储蓄存款年底余额、GDP以及居民人均可支配收入为产出项，在DEA数据包络法下的B2C模型的测算中，得出这些地区政府财政绩效的效率值结果说明共有13个地区的财政绩效效率值到达最优，但是包含这13个地区，只有14个地区的综合效率值在平均水平之上，整体看绝大多数地区的财政绩效属于非DEA有效DEA综合效率的排名次序中，并非经济开展水平较好的地区的财政绩效效率就越高由此，结果显示上海的排名较为靠后，笔者将其单独做出DEA的投影分析，分析其财政绩效DEA无效的原因，研究说明，上海的财政绩效DEA无效原因在于投入冗余与产出缺乏并存，具体而言，投入中主要是由于负债的存量过高，而GDP还存在产出水平缺乏其改良的主要途径在于降低政府的债务规模与提高GDP水平最后，根据政府资产负债表对我国财政绩效进行效果与效率的评价之后，第六章对目前我国面临的三个经济问题进行了思考一是国有企业改革依据本文构建的政府资产负债表，应当从经营性国有资产作为突破口来优化资产负债表结构，监测经营性国有资产的变化值，在经营中提高资产利用效率;其次本文研究发现，央企负债是构成我国中央政府资产负债表的主要局部所以，优化政府资产负债表结构，提高资产管理效率、降低国有企业负债水平成为主要手段二是对地方政府的存量债务置换问题而言，中央政府不能仅凭地区经济开展程度作为置换额度的判断标准，要结合当地的财政绩效效果与效率表现进行判断三是对政府资产负债表框架进行重构的思考笔者认为，政府净资产不仅是政府资产与负债的差额，作用于政府债务发生危机的判断标准之一从财政绩效角度出发，政府代表纳税人行使国家权力，而各项税费是广阔纳税人对政府的一种投入，政府的各项资产与负债也都是纳税人作为政府所有者所享有的，无论从我国根本社会制度角度、所有者权益的根本内涵角度还是负债的归还责任角度等均能够有理由将税费为代表的纳税人权益作为政府资产负债表中的所有者权益工程进行列示论文的写作还存在一些缺乏之处由于笔者能力有限，不能直接获取到世界其他各国的数据，并且从政府存量角度对财政绩效进行评价没有先例，所以，不能将我国两级政府的财政绩效表现效果与其他各国的财政绩效进行横向比拟，也就不能在世界范围内获得我国财政绩效的表现排名这是本文的缺乏之处，也是笔者后续需要继续努力的方向以上就是大学网为同学们带来的“xx级优秀审计毕业论文开题报告参考”内容了，希望看完能够带给大家一些力量，对同学的生活有所启示，更多内容在这里，我们　　以上就是这篇范文的全部内容，讲的是关于财政政府、绩效、我国研究资产负债表、评价进行等方面的内容，模板内容仅供参考　　nbsp;。</w:t>
      </w:r>
    </w:p>
    <w:p/>
    <w:p>
      <w:pPr/>
      <w:r>
        <w:rPr>
          <w:rStyle w:val="myStyle"/>
        </w:rPr>
        <w:t xml:space="preserve"/>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2023-04-27T23:11:37+08:00</dcterms:created>
  <dcterms:modified xsi:type="dcterms:W3CDTF">2023-04-27T23:11:37+08:00</dcterms:modified>
</cp:coreProperties>
</file>

<file path=docProps/custom.xml><?xml version="1.0" encoding="utf-8"?>
<Properties xmlns="http://schemas.openxmlformats.org/officeDocument/2006/custom-properties" xmlns:vt="http://schemas.openxmlformats.org/officeDocument/2006/docPropsVTypes"/>
</file>