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医院财务工作计划(共5篇)</w:t>
      </w:r>
    </w:p>
    <w:p/>
    <w:p/>
    <w:p>
      <w:pPr/>
      <w:r>
        <w:rPr>
          <w:rStyle w:val="myStyle"/>
        </w:rPr>
        <w:t xml:space="preserve">
	你还在为怎么写工作计划而烦恼吗?其实，只要站在巨人的肩膀上，结合自己的实际工作经历，就能轻松写出令上司满意、令同事们羡慕嫉妒恨的工作计划。快来看看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销售 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 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jc w:val="center"/>
      </w:pPr>
      <w:r>
        <w:rPr>
          <w:rStyle w:val="myStyleh4"/>
        </w:rPr>
        <w:t xml:space="preserve">医院财务工作计划(二)</w:t>
      </w:r>
    </w:p>
    <w:p/>
    <w:p>
      <w:pPr/>
      <w:r>
        <w:rPr>
          <w:rStyle w:val="myStyle"/>
        </w:rPr>
        <w:t xml:space="preserve">
	20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20xx年财务工作，拟定20xx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医院财务工作计划(三)</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jc w:val="center"/>
      </w:pPr>
      <w:r>
        <w:rPr>
          <w:rStyle w:val="myStyleh4"/>
        </w:rPr>
        <w:t xml:space="preserve">医院财务工作计划(四)</w:t>
      </w:r>
    </w:p>
    <w:p/>
    <w:p>
      <w:pPr/>
      <w:r>
        <w:rPr>
          <w:rStyle w:val="myStyle"/>
        </w:rPr>
        <w:t xml:space="preserve">
	财务管理是医院构建的决定性因素，是实现医院管理科学化的基础前提。随着医院卫生体制改革的不断深入，医院要以优质、高效、低耗的服务赢得医疗市场份额，建立一个标准化和全面的医院财务管理工作计划，具有十分重要的意义。更新理财观念是市场经济形式下医院财务管理成功与否的基础。
</w:t>
      </w:r>
    </w:p>
    <w:p/>
    <w:p>
      <w:pPr/>
      <w:r>
        <w:rPr>
          <w:rStyle w:val="myStyle"/>
        </w:rPr>
        <w:t xml:space="preserve">
	1 首先要加强财务管理职能
</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1.1 财务的参与职能
</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1.2 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1.3 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2 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3 正确预测各项收入
</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 
①医院正常运行费用;即人员经费、药品、卫生材料及其他材料费用、水电费、电话费、办公费、差旅费等; 
②专用费用:即有关的医疗器械，设备的购置及基础设施等公用经费。对不合理的支出结构要进行调整，实现医疗资源的科学配置，促进医院健康有序的发展加强和完善医院内控制度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针对医院实际，制定切实可行的固定资产管理制度，和资产报废制度。财务部门与相关部门密切配合，协助物资设备部门建立健全资产管理制度，定期清查，防止物资的浪费和积压，加强验收和入库计量工作，确保物资出入库的质和数量真实，完整。建立盘点清查制度，做到账账相符，账卡相符，账实相符，保证资产的安全完整，堵塞漏洞，有效防止国有资产的流失。
</w:t>
      </w:r>
    </w:p>
    <w:p/>
    <w:p>
      <w:pPr/>
      <w:r>
        <w:rPr>
          <w:rStyle w:val="myStyle"/>
        </w:rPr>
        <w:t xml:space="preserve">
	6 加强医院成本管理与控制
</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
</w:t>
      </w:r>
    </w:p>
    <w:p/>
    <w:p>
      <w:pPr/>
      <w:r>
        <w:rPr>
          <w:rStyle w:val="myStyle"/>
        </w:rPr>
        <w:t xml:space="preserve">
	有效降低医院成本费用，是医院发展的一个有效渠道，目前，整个社会对医疗服务质量的要求越来越高，医疗服务质量直接影响到医疗服务成本。建立健全医疗成本控制制度。实行全过程全方位医疗成本的管理和控制。
</w:t>
      </w:r>
    </w:p>
    <w:p/>
    <w:p>
      <w:pPr/>
      <w:r>
        <w:rPr>
          <w:rStyle w:val="myStyle"/>
        </w:rPr>
        <w:t xml:space="preserve">
	①人员费用的控制:根据医院发展的需要，定岗、定编。降低人员费用。
</w:t>
      </w:r>
    </w:p>
    <w:p/>
    <w:p>
      <w:pPr/>
      <w:r>
        <w:rPr>
          <w:rStyle w:val="myStyle"/>
        </w:rPr>
        <w:t xml:space="preserve">
	②各种卫生材料、一次性医疗用品等耗材的控制:医院要遵照合理用药、合理用材料，因病施治的方法，做好收入的控制，从而降低病人费用，减轻病人负担，吸引更多病人，提高医院效益。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③水、电、气及日常消耗品控制:医院各科室要加强管理，树立节约意识，并要落实到人，责任到人，制订细则管理办法。
</w:t>
      </w:r>
    </w:p>
    <w:p/>
    <w:p>
      <w:pPr/>
      <w:r>
        <w:rPr>
          <w:rStyle w:val="myStyle"/>
        </w:rPr>
        <w:t xml:space="preserve">
	④加强对管理费用的控制:管理费用是各核算科室的一种隐形支出，要有严格的控制比例和措施。只有强化医院成本管理，才能在新形势下求得生存和发展，增强医院员工的成本意识，实现医疗服务成本最低，服务质量和工作效率最高的目标，走低成本，高效率、优质、低耗的可持续发展道路。
</w:t>
      </w:r>
    </w:p>
    <w:p/>
    <w:p>
      <w:pPr/>
      <w:r>
        <w:rPr>
          <w:rStyle w:val="myStyle"/>
        </w:rPr>
        <w:t xml:space="preserve">
	7 作好财务分析
</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
</w:t>
      </w:r>
    </w:p>
    <w:p/>
    <w:p>
      <w:pPr/>
      <w:r>
        <w:rPr>
          <w:rStyle w:val="myStyle"/>
        </w:rPr>
        <w:t xml:space="preserve">
	总之，一个好的财务分析对医院的财务管理十分有益，它不仅为领导在加强财务管理方面提供了可靠信息，而且也是对医院财务管理的一种间接的监督。
</w:t>
      </w:r>
    </w:p>
    <w:p/>
    <w:p>
      <w:pPr/>
      <w:r>
        <w:rPr>
          <w:rStyle w:val="myStyle"/>
        </w:rPr>
        <w:t xml:space="preserve">
	医院财务管理工作的创新，是一个系统工程，需要各方面长期不懈的努力，很多方面都还有待于我们去探索，去完善。医院财务管理的创新，是医院成功理财的必然选择，是为医院提供持续利润增长的有力基础和手段。
</w:t>
      </w:r>
    </w:p>
    <w:p/>
    <w:p>
      <w:pPr/>
      <w:r>
        <w:rPr>
          <w:rStyle w:val="myStyle"/>
        </w:rPr>
        <w:t xml:space="preserve">
	5 建立固定资产管理体系
</w:t>
      </w:r>
    </w:p>
    <w:p/>
    <w:p>
      <w:pPr>
        <w:jc w:val="center"/>
      </w:pPr>
      <w:r>
        <w:rPr>
          <w:rStyle w:val="myStyleh4"/>
        </w:rPr>
        <w:t xml:space="preserve">医院财务工作计划(五)</w:t>
      </w:r>
    </w:p>
    <w:p/>
    <w:p>
      <w:pPr/>
      <w:r>
        <w:rPr>
          <w:rStyle w:val="myStyle"/>
        </w:rPr>
        <w:t xml:space="preserve">
	瞬间 年又将，人们又将迎来新的虎年。20xx年度医院财务运行情况，预计本年度总收入达 元、总收支结余达 
元。从收支结余结果看，医院自从药品政策、医疗价格政策、医保定额结算三大政策，年收支结余 
元的大关，财务状况正稳步健康发展的趋势。财务科在院务委员会和分管院长直接下，本年度地了全年财务管理、会计核算、会计监督、绩效工资核算等工作。为20xx年度财务工作，现总结如下：
</w:t>
      </w:r>
    </w:p>
    <w:p/>
    <w:p>
      <w:pPr/>
      <w:r>
        <w:rPr>
          <w:rStyle w:val="myStyle"/>
        </w:rPr>
        <w:t xml:space="preserve">
	一、20xx年度主要工作回顾
</w:t>
      </w:r>
    </w:p>
    <w:p/>
    <w:p>
      <w:pPr/>
      <w:r>
        <w:rPr>
          <w:rStyle w:val="myStyle"/>
        </w:rPr>
        <w:t xml:space="preserve">
	1、资金科学运行工作： 
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
</w:t>
      </w:r>
    </w:p>
    <w:p/>
    <w:p>
      <w:pPr/>
      <w:r>
        <w:rPr>
          <w:rStyle w:val="myStyle"/>
        </w:rPr>
        <w:t xml:space="preserve">
	2、预算管理工作更趋于科学化： 
市财政局编制度文件精神和医院总体工作，分别采用5种预算编制方法编制医院年度收支预算和每月预算。预算编制更趋于科学化，在整个医院经济运行中是在控制支出费用中了的作用。总收支预算符合率预期的工作。
</w:t>
      </w:r>
    </w:p>
    <w:p/>
    <w:p>
      <w:pPr/>
      <w:r>
        <w:rPr>
          <w:rStyle w:val="myStyle"/>
        </w:rPr>
        <w:t xml:space="preserve">
	3、起草综合责任工作： 
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
</w:t>
      </w:r>
    </w:p>
    <w:p/>
    <w:p>
      <w:pPr/>
      <w:r>
        <w:rPr>
          <w:rStyle w:val="myStyle"/>
        </w:rPr>
        <w:t xml:space="preserve">
	4、按三甲医院标准撰写财务报告： 
浙江省医院评审标准要求，撰写每季的财务与预算情况分析报告范文九九网，增减原因的查找原因并分析，并的措施与建议供参考。依据变动因素支出科目还了专题分析报告。如医院管理费用、百元卫材消耗专题分析报告。整改意见供决策依据。所撰写的财务与预算分析报告符合省医院评审标准要求。
</w:t>
      </w:r>
    </w:p>
    <w:p/>
    <w:p>
      <w:pPr/>
      <w:r>
        <w:rPr>
          <w:rStyle w:val="myStyle"/>
        </w:rPr>
        <w:t xml:space="preserve">
	5、依据财政法规会计核算工作： 
《会计法》、《医院财务制度》、《医院会计制度》等法律法规和医院财务管理制度，会计核算与会计监督工作，按主管规定的要求全年会计核算工作任务。财务科考核每季度考核结果看，使用会计科目率符合规定要求。
</w:t>
      </w:r>
    </w:p>
    <w:p/>
    <w:p>
      <w:pPr/>
      <w:r>
        <w:rPr>
          <w:rStyle w:val="myStyle"/>
        </w:rPr>
        <w:t xml:space="preserve">
	6、依据资金结算法规资金出纳工作： 
依据《现金管理暂行条例》、《银行结算制度》和医院财务管理制度，地全年所有货币资金收付出纳工作，财务科考核季度考核结果看，所办理资金收付手续的符合规定的要求。
</w:t>
      </w:r>
    </w:p>
    <w:p/>
    <w:p>
      <w:pPr/>
      <w:r>
        <w:rPr>
          <w:rStyle w:val="myStyle"/>
        </w:rPr>
        <w:t xml:space="preserve">
	7、全年绩效工资核算和成本效益分析工作： 
依据医院分配方案全年全员绩效工资核算任务。内控要求，计算资料翔实，计算无误，符合管理要求。每季度撰写《成本效益分析》报告，从中找出管理中的之处，成本支出的建议;编制核算科室同比收支结余对比分析报告供院周会上通报，使核算科室心里有数，为核算科室增收节支工作了翔实的信息。
</w:t>
      </w:r>
    </w:p>
    <w:p/>
    <w:p>
      <w:pPr/>
      <w:r>
        <w:rPr>
          <w:rStyle w:val="myStyle"/>
        </w:rPr>
        <w:t xml:space="preserve">
	8、财务人员培训工作综合素质： 
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
</w:t>
      </w:r>
    </w:p>
    <w:p/>
    <w:p>
      <w:pPr/>
      <w:r>
        <w:rPr>
          <w:rStyle w:val="myStyle"/>
        </w:rPr>
        <w:t xml:space="preserve">
	19、撰写论文： 
本年度财务科医院财务管理内控制度的，善于总结管理经验，撰写了《医疗机构全成本核算中的问题与对策》、《医院预算的方法与体会》、《绩效评价法律法规建设的思考》等3篇论文在省级财会、经济管理杂志上发表。总结撰写论文，一写作理论;一了会计核算、会计内控专业，并逐一善于总结综合
</w:t>
      </w:r>
    </w:p>
    <w:p/>
    <w:p>
      <w:pPr/>
      <w:r>
        <w:rPr>
          <w:rStyle w:val="myStyle"/>
        </w:rPr>
        <w:t xml:space="preserve">
	10、内部考核工作： 
依据医院财务管理制度和考核职责，财务科考核每季度不对属下各岗位职责考核。从考核结果看，各岗位人员责任性更强、岗位职责更到位，医院财务管理制度的，财务内控管理工作又上了新台阶。
</w:t>
      </w:r>
    </w:p>
    <w:p/>
    <w:p>
      <w:pPr/>
      <w:r>
        <w:rPr>
          <w:rStyle w:val="myStyle"/>
        </w:rPr>
        <w:t xml:space="preserve">
	11、临时交办工作任务：
</w:t>
      </w:r>
    </w:p>
    <w:p/>
    <w:p>
      <w:pPr/>
      <w:r>
        <w:rPr>
          <w:rStyle w:val="myStyle"/>
        </w:rPr>
        <w:t xml:space="preserve">
	(1)申报成立城区医院和城区综合病房楼项目资金。从农历年初五起，在施院长带领下，早上班迟下班，每天工作加班加点，与基建科同志一起协助院长到市、城区职能申报城区医院的;城区综合病房大楼项目资金，共资金 
元。
</w:t>
      </w:r>
    </w:p>
    <w:p/>
    <w:p>
      <w:pPr/>
      <w:r>
        <w:rPr>
          <w:rStyle w:val="myStyle"/>
        </w:rPr>
        <w:t xml:space="preserve">
	(2)受院长委托向中级法院申诉工作。财务科从判决书中找疑点，向施院长作了汇报后。施院长指示财务科向中级法院起诉。起诉以：一审判决依据的《监定报告》是监定，不具法律效力，定案依据;一审判决适用法律不当;
</w:t>
      </w:r>
    </w:p>
    <w:p/>
    <w:p>
      <w:pPr/>
      <w:r>
        <w:rPr>
          <w:rStyle w:val="myStyle"/>
        </w:rPr>
        <w:t xml:space="preserve">
	二、财务科本级内部考核工作有待： 内部考核工作一年比一年，所考核的内容、涉及面小。拟在新的一年里财务科本及考核内容方法，使考核工作又上台阶。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2023-09-08T20:37:46+08:00</dcterms:created>
  <dcterms:modified xsi:type="dcterms:W3CDTF">2023-09-08T20:37:46+08:00</dcterms:modified>
</cp:coreProperties>
</file>

<file path=docProps/custom.xml><?xml version="1.0" encoding="utf-8"?>
<Properties xmlns="http://schemas.openxmlformats.org/officeDocument/2006/custom-properties" xmlns:vt="http://schemas.openxmlformats.org/officeDocument/2006/docPropsVTypes"/>
</file>