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兼职教师聘用协议书</w:t>
      </w:r>
    </w:p>
    <w:p/>
    <w:p/>
    <w:p>
      <w:pPr/>
      <w:r>
        <w:rPr>
          <w:rStyle w:val="myStyle"/>
        </w:rPr>
        <w:t xml:space="preserve">
</w:t>
      </w:r>
    </w:p>
    <w:p/>
    <w:p>
      <w:pPr/>
      <w:r>
        <w:rPr>
          <w:rStyle w:val="myStyle"/>
        </w:rPr>
        <w:t xml:space="preserve">
	优尔佳教育聘用协议书（兼职）甲方单位长沙优尔佳教育咨询有限公司或者机构乙方单位姓名身份证号任教科目手机号码合约双方以高效提高学员学业成绩为目标.在尊重个性的前提下，致力于激发学员的无限潜能使其积极的应对未来的挑战打下基础.为了规范教学活动维护多方权益，双方需共同遵守本《协议》，如有1方违反且对另1方造成损失损失方有权追究违反方的责任.工作有关内容乙方单位应确保提供给甲方单位的相关某工作有关人员个人信息和情况属实.双方应对家长和学生保密其与教学活动无关的信息（如学校、身份、经历、课时费等）如因保密不当造成损失损失方有权相关要求违反方赔偿.对甲方单位派给乙方单位的学员无论在辅导期间或者辅导结束后渚E不允许乙方单位与该学员有私下上课的行为（即拉私单），如有此类事情发生，甲方单位将严厉追究其经济和法律责任.作为专业的辅导机构，乙方单位需按甲方单位相关要求出勤，备课，教学，反馈烦丁试，填表等，第1次课相关要求应家长相关要求，允许学生在头1次课不计费替换老师.故第1次课非常重要！A如乙方单位在第1次课后被替换，则此次课不计工资.B如乙方单位在第2次课后被替换，则甲方单位给予1次课的补偿性工资.课前A联系方法方式派课时甲方单位将告知乙方单位学生的基本信息，薄弱环节及第1次课上课有关内容.B请乙方单位按照甲方单位对教案的相关要求根据学生的情况认真备好课，并于上课前将教案统1发送至vouerjiaedu@163XXX邮箱.C请提前15分钟到达，与教务老师沟通，查看《学生档案》以及学生试卷等.上课A用10分钟左右的时间与学生做沟通建立良好的教学平台，了解学生薄弱环节，性格特点辅导相关要求等.B用几道经典的题目（基本覆盖了学员搞学期所学章节，做题时间不超过15分钟）测试学生的水平和习惯针对做题过程中出现的1般性问题（如概念模糊、方法不当、计算马虎）进行分析.C可适当告知学科的学习方法，共同制定出大致辅导计划，并鼓励学生说:通过我们1起努力这些问题可以得到有效解决，成绩能有所提高！D之后，按事先准备的教案开始讲学生想在第1次课听的有关内容.注意事项A注意仪表、着装、教态，维护乙方单位及甲方单位的权威性.B切勿迟到、早退、私自调整作息时间；违者罚款10元/次.C如学生未及时到校，请让教务老师及时与家长联系，切勿不沟通直接上课；D切勿花大量时间做试卷，相关要求做题时间不超过30分钟/次.E切勿表现出厌烦情绪或者做与课堂无关的事（如抽烟、接手机、看报纸等，违者罚款10元/次）F为了创造1个良好的教学环境请各位在综合1对1上课的老师音量尽量压低，避免相互干扰.F乙方单位对学生的辅导时间由甲方单位指定，乙方单位不得随意和学生私下商量上课时间如乙方单位未经甲方单位安排，多上的课时，甲方单位不支付任何费用.G乙方单位如有特殊情况需要更改上课时间必须提前48小时通知甲方单位，如遇无法克服之特殊情况需要终止授课，必须提前1个月通知甲方单位，否则甲方单位视情节严重程度扣除乙方单位部分或全部报酬，并保留追究乙方单位法律责任的效力.H辅导过程中，乙方单位必须与学生家长和学生方面保持良好的关系，注意维护甲方单位的形象和声誉，不得有有损甲方单位公司或者机构形象的言行如出现意外情况，需及时通知甲方单位由甲方单位负责任妥善处理.不得与学生或者家长出现任何冲突或者纠纷，否则甲方单位有权不向乙方单位支付任何费用，由此引起的1切后果由乙方单位承担.
</w:t>
      </w:r>
    </w:p>
    <w:p/>
    <w:p>
      <w:pPr/>
      <w:r>
        <w:rPr>
          <w:rStyle w:val="myStyle"/>
        </w:rPr>
        <w:t xml:space="preserve">
	5、课后A第1次课后请留下反馈情况，未留者扣除本次课时费；B签到，请引导学生到教务老师处签字或盖章1次1反馈（签字或盖章），与课时费挂钩.C课后请监督学生清理课桌垃圾并摆好桌椅，别落下东西，并督促学生按时回家，注意安全.C布置的课后作业请于下次课认真检查；D每隔4次课进行1次小测试（交教务老师）；E请与教务老师保持沟通，及时反馈学生学习及测试情况；F结课前请交测试成绩并给学生打出积极评语.甲方单位为乙方单位提供教学生员，教学场地及相关教学用具，乙方单位在甲方单位安排下开展教学工作.甲方单位有权随时监督乙方单位的教学工作，并相关要求乙方单位每次上课前必须提供详细的教案，否则将扣除乙方单位该次课的课时费外，还需在授课后的24小时内补齐该次教案.乙方单位的课酬按甲方单位统1标准执行，于结课后的15号1次性支付.注乙方单位于每月月末持学生签字或盖章到甲方单位教务老师处核对课时，若乙方单位提供的课时签字或盖章不完整，甲方单位有权迟发或扣除工资甲方单位不承担违约责任.乙方单位因特殊原因不能正常教学需请假的应提前两天通知甲方单位教务老师，并不得自行与学员沟通，完假后需及时与甲方单位教务老师协调好补课事宜，否则因缺课产生的1切后果由乙方单位全部负责任.乙方单位有义务完成所带学生的全部教学计划如因乙方单位自身原因造成学生教学终止的，除扣罚乙方单位该生所有课酬外，给甲方单位造成教学影响的，甲方单位有权追究乙方单位的经济责任.不得与学生和家长互留联系方法方式，不得私下打听优尔佳的学费以及其他老师的课时费，不得将优尔佳的相关信息（包括学员信息）泄露给其他培训机构和老师如因以上原因给甲方单位照成损失，甲方单位将通过法律手段追究乙方单位的经济责任.本教学任务完成后，乙方单位两年内不得私自接受本份家教.违者处以乙方单位5000元的经济罚款，执行不到位的付诸1切法律手段.甲方单位代理人签字或盖章联系方法方式乙方单位签字或盖章;本协议1式两份，同等法律效应.（全程委托湖南良光律师事务所）另乙方单位授课课时费标注:25元每小时一一亲爱的老师，甲方单位及学生衷心感谢您的配合及付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2023-10-12T13:10:28+08:00</dcterms:created>
  <dcterms:modified xsi:type="dcterms:W3CDTF">2023-10-12T13:10:28+08:00</dcterms:modified>
</cp:coreProperties>
</file>

<file path=docProps/custom.xml><?xml version="1.0" encoding="utf-8"?>
<Properties xmlns="http://schemas.openxmlformats.org/officeDocument/2006/custom-properties" xmlns:vt="http://schemas.openxmlformats.org/officeDocument/2006/docPropsVTypes"/>
</file>