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施工员（装修施工基础知识考试题库附答案（实用）</w:t>
      </w:r>
    </w:p>
    <w:p/>
    <w:p/>
    <w:p>
      <w:pPr/>
      <w:r>
        <w:rPr>
          <w:rStyle w:val="myStyle"/>
        </w:rPr>
        <w:t xml:space="preserve">
</w:t>
      </w:r>
    </w:p>
    <w:p/>
    <w:p>
      <w:pPr/>
      <w:r>
        <w:rPr>
          <w:rStyle w:val="myStyle"/>
        </w:rPr>
        <w:t xml:space="preserve">
	施工员（装修施工基础知识）考试题库第一部分单选题（300题）
</w:t>
      </w:r>
    </w:p>
    <w:p/>
    <w:p>
      <w:pPr/>
      <w:r>
        <w:rPr>
          <w:rStyle w:val="myStyle"/>
        </w:rPr>
        <w:t xml:space="preserve">
	1、轻钢龙骨吊顶施工工艺流程为（）A.弹线一安装主龙骨一安装次龙骨一吊杆安装一安装面板（安装灯具）一板缝处理B.弹线一安装主龙骨一安装次龙骨一安装面板（安装灯具）一吊杆安装一板缝处理C.弹线一吊杆安装一安装主龙骨一安装次龙骨一安装面板（安装灯具）一板缝处理D.弹线一吊杆安装一安装面板（安装灯具）一安装主龙骨一安装次龙骨一板缝处理【答案】C
</w:t>
      </w:r>
    </w:p>
    <w:p/>
    <w:p>
      <w:pPr/>
      <w:r>
        <w:rPr>
          <w:rStyle w:val="myStyle"/>
        </w:rPr>
        <w:t xml:space="preserve">
	2、地毯的主要技术性能不包括（）A.耐腐蚀性B.剥离强度C.耐磨性D.抗菌性【答案】A
</w:t>
      </w:r>
    </w:p>
    <w:p/>
    <w:p>
      <w:pPr/>
      <w:r>
        <w:rPr>
          <w:rStyle w:val="myStyle"/>
        </w:rPr>
        <w:t xml:space="preserve">
	3、PVC地板铺贴前，对基层的要求之一是（）A.洁净、干燥、含水率小于8%B.洁净、干燥、含水率小于12%C.洁净、干燥、含水率小于15%D.洁净、干燥、含水率小于18%D.抗震性好【答案】C
</w:t>
      </w:r>
    </w:p>
    <w:p/>
    <w:p>
      <w:pPr/>
      <w:r>
        <w:rPr>
          <w:rStyle w:val="myStyle"/>
        </w:rPr>
        <w:t xml:space="preserve">
	33、涂料实干时间一般要求不超过（）6h12h24h48h【答案】C
</w:t>
      </w:r>
    </w:p>
    <w:p/>
    <w:p>
      <w:pPr/>
      <w:r>
        <w:rPr>
          <w:rStyle w:val="myStyle"/>
        </w:rPr>
        <w:t xml:space="preserve">
	34、以下哪个选项不属于计算机的基本功能（）A.存储功能B.运算功能C.控制功能D.设计功能【答案】D
</w:t>
      </w:r>
    </w:p>
    <w:p/>
    <w:p>
      <w:pPr/>
      <w:r>
        <w:rPr>
          <w:rStyle w:val="myStyle"/>
        </w:rPr>
        <w:t xml:space="preserve">
	35、下列哪一项不属于玻化砖的特点（）A.密实度好B.吸水率低C.强度高D.耐磨性一般【答案】D
</w:t>
      </w:r>
    </w:p>
    <w:p/>
    <w:p>
      <w:pPr/>
      <w:r>
        <w:rPr>
          <w:rStyle w:val="myStyle"/>
        </w:rPr>
        <w:t xml:space="preserve">
	36、承重结构用钢材主要包括碳素结构钢中的低碳钢和（）两类，包括Q
</w:t>
      </w:r>
    </w:p>
    <w:p/>
    <w:p>
      <w:pPr/>
      <w:r>
        <w:rPr>
          <w:rStyle w:val="myStyle"/>
        </w:rPr>
        <w:t xml:space="preserve">
	235、Q
</w:t>
      </w:r>
    </w:p>
    <w:p/>
    <w:p>
      <w:pPr/>
      <w:r>
        <w:rPr>
          <w:rStyle w:val="myStyle"/>
        </w:rPr>
        <w:t xml:space="preserve">
	345、Q
</w:t>
      </w:r>
    </w:p>
    <w:p/>
    <w:p>
      <w:pPr/>
      <w:r>
        <w:rPr>
          <w:rStyle w:val="myStyle"/>
        </w:rPr>
        <w:t xml:space="preserve">
	390、Q420四种A.高碳钢B.高镒钢C.碳镒合金钢D.低合金高强度结构钢【答案】D
</w:t>
      </w:r>
    </w:p>
    <w:p/>
    <w:p>
      <w:pPr/>
      <w:r>
        <w:rPr>
          <w:rStyle w:val="myStyle"/>
        </w:rPr>
        <w:t xml:space="preserve">
	37、项目过程控制中，加强专项检查，包括自检、（）、互检A.专检B.全检C.交接检D.质检【答案】A
</w:t>
      </w:r>
    </w:p>
    <w:p/>
    <w:p>
      <w:pPr/>
      <w:r>
        <w:rPr>
          <w:rStyle w:val="myStyle"/>
        </w:rPr>
        <w:t xml:space="preserve">
	38、以下关于市政公用工程规定的施工总承包一级企业可以承包工程范围的说法中，正确的是（）A.单项合同额不超过企业注册资本金5倍的城市道路工程B.单项合同额不超过企业注册资本金5倍的供气规模15万m3/日燃气工程C.单项合同额不超过企业注册资本金5倍的各种市政公用工程的施工D.单项合同额不超过企业注册资本金5倍的各类城市生活垃圾处理工程【答案】C
</w:t>
      </w:r>
    </w:p>
    <w:p/>
    <w:p>
      <w:pPr/>
      <w:r>
        <w:rPr>
          <w:rStyle w:val="myStyle"/>
        </w:rPr>
        <w:t xml:space="preserve">
	39、陶瓷马赛克与铺贴衬材经粘贴性试验后，不允许有马赛克脱落表贴陶瓷马赛克的剥离时间不大于（），表贴和背贴陶瓷马赛克铺贴后，不允许有铺贴衬材露出30min40min45min50min
</w:t>
      </w:r>
    </w:p>
    <w:p/>
    <w:p>
      <w:pPr/>
      <w:r>
        <w:rPr>
          <w:rStyle w:val="myStyle"/>
        </w:rPr>
        <w:t xml:space="preserve">
	40、建筑物包括建筑物和（A.构筑物B.厂房C.仓库D.交通设施【答案】A
</w:t>
      </w:r>
    </w:p>
    <w:p/>
    <w:p>
      <w:pPr/>
      <w:r>
        <w:rPr>
          <w:rStyle w:val="myStyle"/>
        </w:rPr>
        <w:t xml:space="preserve">
	41、某小区精装修工程中涉及壁纸和涂饰施工，涂饰工程中选用水性涂料为主；在壁纸的基层中包括水泥粉刷、水泥压力板、石膏板等各种类型的墙体，且工期较紧根据背景资料，回答下列问题A.铲除基层残留，刷基膜后可贴壁纸B.砂磨、批嵌、封闭后可贴壁纸C.砂磨、整平、刷基膜后可贴壁纸D.铲除基层残留，批嵌后可贴壁纸【答案】C
</w:t>
      </w:r>
    </w:p>
    <w:p/>
    <w:p>
      <w:pPr/>
      <w:r>
        <w:rPr>
          <w:rStyle w:val="myStyle"/>
        </w:rPr>
        <w:t xml:space="preserve">
	42、高压无气喷涂机喷涂燃点在（）℃下的易燃涂料时，必须按规定接好地线21305080【答案】A
</w:t>
      </w:r>
    </w:p>
    <w:p/>
    <w:p>
      <w:pPr/>
      <w:r>
        <w:rPr>
          <w:rStyle w:val="myStyle"/>
        </w:rPr>
        <w:t xml:space="preserve">
	43、面砖安装时，要抹（）打底15mm厚1:3水泥砂浆10mm厚1:2水泥砂浆10mm厚1:3水泥砂浆15mm厚D2水泥砂浆【答案】A
</w:t>
      </w:r>
    </w:p>
    <w:p/>
    <w:p>
      <w:pPr/>
      <w:r>
        <w:rPr>
          <w:rStyle w:val="myStyle"/>
        </w:rPr>
        <w:t xml:space="preserve">
	44、一个关于工程量清单说法不正确的是（）A.工程量清单是招标文件的组成部分B.工程量清单应采用工料单价计价C.工程量清单可由招标人编制D.工程量清单是由招标人提供的文件【答案】B
</w:t>
      </w:r>
    </w:p>
    <w:p/>
    <w:p>
      <w:pPr/>
      <w:r>
        <w:rPr>
          <w:rStyle w:val="myStyle"/>
        </w:rPr>
        <w:t xml:space="preserve">
	45、近年来在裱糊装饰工程中应用最为广泛的一种壁纸是（）A.纸基壁纸B.织物壁纸C.金属涂布壁纸D.塑料壁纸【答案】D
</w:t>
      </w:r>
    </w:p>
    <w:p/>
    <w:p>
      <w:pPr/>
      <w:r>
        <w:rPr>
          <w:rStyle w:val="myStyle"/>
        </w:rPr>
        <w:t xml:space="preserve">
	46、石材出厂或安装前要做好（）面背涂防护，火烧板等毛面石材污染渗透后不易清理4326【答案】D
</w:t>
      </w:r>
    </w:p>
    <w:p/>
    <w:p>
      <w:pPr/>
      <w:r>
        <w:rPr>
          <w:rStyle w:val="myStyle"/>
        </w:rPr>
        <w:t xml:space="preserve">
	47、引拉法玻璃按其厚度可分为（）种3579【答案】B
</w:t>
      </w:r>
    </w:p>
    <w:p/>
    <w:p>
      <w:pPr/>
      <w:r>
        <w:rPr>
          <w:rStyle w:val="myStyle"/>
        </w:rPr>
        <w:t xml:space="preserve">
	48、以下工程作业中不属于专业承包资质类别的是（）A.地基基础工程B.建筑装修装饰工程C.建筑幕墙工程D.电力工程【答案】D
</w:t>
      </w:r>
    </w:p>
    <w:p/>
    <w:p>
      <w:pPr/>
      <w:r>
        <w:rPr>
          <w:rStyle w:val="myStyle"/>
        </w:rPr>
        <w:t xml:space="preserve">
	49、基础承担建筑上部结构的（），并把这些（）有效地传给地基A.部分荷载，荷载B.全部荷载，荷载C.混凝土强度，强度D.混凝土耐久性，耐久性【答案】B
</w:t>
      </w:r>
    </w:p>
    <w:p/>
    <w:p>
      <w:pPr/>
      <w:r>
        <w:rPr>
          <w:rStyle w:val="myStyle"/>
        </w:rPr>
        <w:t xml:space="preserve">
	50、房屋结构的抗震设计主要研究（）的抗震构造，以满足建筑物的抗震要求A.民用建筑B.工业建筑C.建筑物D.构筑物【答案】C
</w:t>
      </w:r>
    </w:p>
    <w:p/>
    <w:p>
      <w:pPr/>
      <w:r>
        <w:rPr>
          <w:rStyle w:val="myStyle"/>
        </w:rPr>
        <w:t xml:space="preserve">
	51、建筑内部的配电箱、接线盒、电器、开关、插座及其他电气装置等不应直接安装在低于（）级的装修材料上ABlB2B3【答案】B
</w:t>
      </w:r>
    </w:p>
    <w:p/>
    <w:p>
      <w:pPr/>
      <w:r>
        <w:rPr>
          <w:rStyle w:val="myStyle"/>
        </w:rPr>
        <w:t xml:space="preserve">
	52、管道穿越墙洞、楼板洞应及时安放套管，并用（）水泥砂浆或细石混凝土填嵌密实；电线管、消火栓箱、配电箱安装完毕，并将背后露明部分钉好钢丝网；接线盒用纸堵严13311123【答案】A
</w:t>
      </w:r>
    </w:p>
    <w:p/>
    <w:p>
      <w:pPr/>
      <w:r>
        <w:rPr>
          <w:rStyle w:val="myStyle"/>
        </w:rPr>
        <w:t xml:space="preserve">
	53、在我国，施工总承包资质划分为建筑工程、公路工程等（）个类别10121360【答案】B
</w:t>
      </w:r>
    </w:p>
    <w:p/>
    <w:p>
      <w:pPr/>
      <w:r>
        <w:rPr>
          <w:rStyle w:val="myStyle"/>
        </w:rPr>
        <w:t xml:space="preserve">
	54、施工定额的编制是以（）为对象A.工序B.工作过程C.分项工程D.综合工作过程
</w:t>
      </w:r>
    </w:p>
    <w:p/>
    <w:p>
      <w:pPr/>
      <w:r>
        <w:rPr>
          <w:rStyle w:val="myStyle"/>
        </w:rPr>
        <w:t xml:space="preserve">
	55、砂浆流动性的大小用（）表示（）A.坍落度B.分层度C.沉入度D.针人度【答案】C
</w:t>
      </w:r>
    </w:p>
    <w:p/>
    <w:p>
      <w:pPr/>
      <w:r>
        <w:rPr>
          <w:rStyle w:val="myStyle"/>
        </w:rPr>
        <w:t xml:space="preserve">
	56、门窗框与墙体安装缝隙的密封填充材料选用柔性材料时，应充满填塞缝隙铝合金门窗框外侧和墙体室外二次粉刷间应留（）mm深槽口用建筑密封胶密实填缝50?801?25?815?25【答案】C
</w:t>
      </w:r>
    </w:p>
    <w:p/>
    <w:p>
      <w:pPr/>
      <w:r>
        <w:rPr>
          <w:rStyle w:val="myStyle"/>
        </w:rPr>
        <w:t xml:space="preserve">
	57、模板脚手架工程资质等级分为（）（）A.
</w:t>
      </w:r>
    </w:p>
    <w:p/>
    <w:p>
      <w:pPr/>
      <w:r>
        <w:rPr>
          <w:rStyle w:val="myStyle"/>
        </w:rPr>
        <w:t xml:space="preserve">
	一、
</w:t>
      </w:r>
    </w:p>
    <w:p/>
    <w:p>
      <w:pPr/>
      <w:r>
        <w:rPr>
          <w:rStyle w:val="myStyle"/>
        </w:rPr>
        <w:t xml:space="preserve">
	二、三级B.不分等级C.
</w:t>
      </w:r>
    </w:p>
    <w:p/>
    <w:p>
      <w:pPr/>
      <w:r>
        <w:rPr>
          <w:rStyle w:val="myStyle"/>
        </w:rPr>
        <w:t xml:space="preserve">
	二、三级D.
</w:t>
      </w:r>
    </w:p>
    <w:p/>
    <w:p>
      <w:pPr/>
      <w:r>
        <w:rPr>
          <w:rStyle w:val="myStyle"/>
        </w:rPr>
        <w:t xml:space="preserve">
	一、二级【答案】D
</w:t>
      </w:r>
    </w:p>
    <w:p/>
    <w:p>
      <w:pPr/>
      <w:r>
        <w:rPr>
          <w:rStyle w:val="myStyle"/>
        </w:rPr>
        <w:t xml:space="preserve">
	58、电子与智能化工程资质等级分为（）A.
</w:t>
      </w:r>
    </w:p>
    <w:p/>
    <w:p>
      <w:pPr/>
      <w:r>
        <w:rPr>
          <w:rStyle w:val="myStyle"/>
        </w:rPr>
        <w:t xml:space="preserve">
	一、
</w:t>
      </w:r>
    </w:p>
    <w:p/>
    <w:p>
      <w:pPr/>
      <w:r>
        <w:rPr>
          <w:rStyle w:val="myStyle"/>
        </w:rPr>
        <w:t xml:space="preserve">
	二、三级B.不分资质C.
</w:t>
      </w:r>
    </w:p>
    <w:p/>
    <w:p>
      <w:pPr/>
      <w:r>
        <w:rPr>
          <w:rStyle w:val="myStyle"/>
        </w:rPr>
        <w:t xml:space="preserve">
	二、三级D.
</w:t>
      </w:r>
    </w:p>
    <w:p/>
    <w:p>
      <w:pPr/>
      <w:r>
        <w:rPr>
          <w:rStyle w:val="myStyle"/>
        </w:rPr>
        <w:t xml:space="preserve">
	一、二级【答案】A
</w:t>
      </w:r>
    </w:p>
    <w:p/>
    <w:p>
      <w:pPr/>
      <w:r>
        <w:rPr>
          <w:rStyle w:val="myStyle"/>
        </w:rPr>
        <w:t xml:space="preserve">
	59、下列陶瓷豉按成型方法分的是（）A.有釉砖B.无釉砖C.挤压法砖D.低吸水率砖【答案】C
</w:t>
      </w:r>
    </w:p>
    <w:p/>
    <w:p>
      <w:pPr/>
      <w:r>
        <w:rPr>
          <w:rStyle w:val="myStyle"/>
        </w:rPr>
        <w:t xml:space="preserve">
	60、定额项目表的组成由（）构成A.工作内容、计量单位、项目表B.计算规则、计量单位、项目表C.工作内容、计量单位、项目表、附注D.章册说明、工作内容、计量单位、项目表、附注【答案】C
</w:t>
      </w:r>
    </w:p>
    <w:p/>
    <w:p>
      <w:pPr/>
      <w:r>
        <w:rPr>
          <w:rStyle w:val="myStyle"/>
        </w:rPr>
        <w:t xml:space="preserve">
	61、（）是指具有独立设计文件，可以独立施工，但建成后不能产生经济效益的过程A.分部工程B.分项工程C.设计概算D.单项工程【答案】D
</w:t>
      </w:r>
    </w:p>
    <w:p/>
    <w:p>
      <w:pPr/>
      <w:r>
        <w:rPr>
          <w:rStyle w:val="myStyle"/>
        </w:rPr>
        <w:t xml:space="preserve">
	62、下面属整体地面的是（）A.釉面地砖地面；抛光砖地面B.抛光砖地面；水磨石地面C.水泥砂浆地面；抛光砖地面D.水泥砂浆地面；水磨石地面【答案】D
</w:t>
      </w:r>
    </w:p>
    <w:p/>
    <w:p>
      <w:pPr/>
      <w:r>
        <w:rPr>
          <w:rStyle w:val="myStyle"/>
        </w:rPr>
        <w:t xml:space="preserve">
	63、天然石材表现密度的大小与其矿物组成和孔隙率有关密实度较好的天然大理石、花岗石等，其表现密度约为（）A.小于1800kg/m3B.2550~3100kg/m3C.大于1800kg/m3D.大于3100kg/m3【答案】B
</w:t>
      </w:r>
    </w:p>
    <w:p/>
    <w:p>
      <w:pPr/>
      <w:r>
        <w:rPr>
          <w:rStyle w:val="myStyle"/>
        </w:rPr>
        <w:t xml:space="preserve">
	64、木地板刨平机和磨光机的刀具、磨具应锋利，修正量（）5mm1?2mmC.合适为止D.应符合产品使用说明书规定【答案】D
</w:t>
      </w:r>
    </w:p>
    <w:p/>
    <w:p>
      <w:pPr/>
      <w:r>
        <w:rPr>
          <w:rStyle w:val="myStyle"/>
        </w:rPr>
        <w:t xml:space="preserve">
	65、不符合石材干挂安装正确方法的是（）A.大于251nm厚的石材干挂可以在侧面直接开槽B.槽口的后面应留不小于8nlm宽度，石材的重量靠这8mm的宽度同不锈钢挂件的紧密结合把重量传递给基层钢架C.下一排石材安装好后，上一排石材安装应支放在下排石材上D.石材的干挂每一块板的重量要靠各自的挂件承担，不可将力压向下一排，切不可将传统的砌砖工艺用在石材或玻化砖的干挂上【答案】C
</w:t>
      </w:r>
    </w:p>
    <w:p/>
    <w:p>
      <w:pPr/>
      <w:r>
        <w:rPr>
          <w:rStyle w:val="myStyle"/>
        </w:rPr>
        <w:t xml:space="preserve">
	66、活动地板从结构上讲（）A.只有梁式活动地板B.既有梁式活动地板，又有无梁式的活动地板C.仅有无梁式的活动地板D.满地铺地板【答案】B
</w:t>
      </w:r>
    </w:p>
    <w:p/>
    <w:p>
      <w:pPr/>
      <w:r>
        <w:rPr>
          <w:rStyle w:val="myStyle"/>
        </w:rPr>
        <w:t xml:space="preserve">
	67、某抹灰班13名工人，抹某住宅楼白灰砂浆墙面，施工25天完成抹灰任务，个人产量定额为
</w:t>
      </w:r>
    </w:p>
    <w:p/>
    <w:p>
      <w:pPr/>
      <w:r>
        <w:rPr>
          <w:rStyle w:val="myStyle"/>
        </w:rPr>
        <w:t xml:space="preserve">
	10.2nV/工日，则该抹灰班应完成的抹灰面积为（）255m
</w:t>
      </w:r>
    </w:p>
    <w:p/>
    <w:p>
      <w:pPr/>
      <w:r>
        <w:rPr>
          <w:rStyle w:val="myStyle"/>
        </w:rPr>
        <w:t xml:space="preserve">
	219.6m23315m2133m2【答案】C
</w:t>
      </w:r>
    </w:p>
    <w:p/>
    <w:p>
      <w:pPr/>
      <w:r>
        <w:rPr>
          <w:rStyle w:val="myStyle"/>
        </w:rPr>
        <w:t xml:space="preserve">
	68、陶瓷地砖要取得好的视觉效果，设计无要求时，排版一般采用（）OA.对称排版B.非对称排版C.任意排版D.异形排版【答案】A
</w:t>
      </w:r>
    </w:p>
    <w:p/>
    <w:p>
      <w:pPr/>
      <w:r>
        <w:rPr>
          <w:rStyle w:val="myStyle"/>
        </w:rPr>
        <w:t xml:space="preserve">
	69、确定人工定额消耗的过程中，不属于技术测定法的是（）A.测时法B.写实记录法C.工作日写实法D.统计分析法【答案】D
</w:t>
      </w:r>
    </w:p>
    <w:p/>
    <w:p>
      <w:pPr/>
      <w:r>
        <w:rPr>
          <w:rStyle w:val="myStyle"/>
        </w:rPr>
        <w:t xml:space="preserve">
	4、下列不属于剁斧石墙面的是（A.主纹剁斧B.花锤剁斧C.棱点剁斧D.斜纹剁斧【答案】D
</w:t>
      </w:r>
    </w:p>
    <w:p/>
    <w:p>
      <w:pPr/>
      <w:r>
        <w:rPr>
          <w:rStyle w:val="myStyle"/>
        </w:rPr>
        <w:t xml:space="preserve">
	5、《安全生产法》对安全事故等级的划分标准中重大事故是指（）OA.造成30人及以上死亡B.10人以上及30人以下死亡C.3人以上10人以下死亡D.3人以下死亡【答案】B
</w:t>
      </w:r>
    </w:p>
    <w:p/>
    <w:p>
      <w:pPr/>
      <w:r>
        <w:rPr>
          <w:rStyle w:val="myStyle"/>
        </w:rPr>
        <w:t xml:space="preserve">
	6、超过（）个月的水泥，即为过期水泥，使用时必须重新确定其强度等级A.一B.二C.三D.六【答案】C
</w:t>
      </w:r>
    </w:p>
    <w:p/>
    <w:p>
      <w:pPr/>
      <w:r>
        <w:rPr>
          <w:rStyle w:val="myStyle"/>
        </w:rPr>
        <w:t xml:space="preserve">
	7、下列关于时间定额和产量定额的说法中，正确的是（）A.施工定额可以用时间定额来表示B.时间定额和产量定额是互为倒数的C.时间定额和产量定额都是材料定额的表现形式D.劳动定额的表现形式是产量定额
</w:t>
      </w:r>
    </w:p>
    <w:p/>
    <w:p>
      <w:pPr/>
      <w:r>
        <w:rPr>
          <w:rStyle w:val="myStyle"/>
        </w:rPr>
        <w:t xml:space="preserve">
	70、塑料地板胶粘剂中，主要用于地板等与水泥砂浆地面的粘贴是OA.聚醋酸乙烯类胶粘剂B.合成橡胶类胶粘剂C.聚氨酯类胶粘剂D.氧树脂类胶粘剂【答案】B
</w:t>
      </w:r>
    </w:p>
    <w:p/>
    <w:p>
      <w:pPr/>
      <w:r>
        <w:rPr>
          <w:rStyle w:val="myStyle"/>
        </w:rPr>
        <w:t xml:space="preserve">
	71、下列关于工程分包的表述中，正确的是A.工程施工分包是指承包人将中标工程项目分解后分别发包给具有相应资质的企业完成B.专业工程分包是指专业工程承包人将所承包的部分专业工程施工任务发包给具有相应资质的企业完成C.劳务作业分包是指施工总承包企业或专业承包企业将其承包工程中的劳务作业分包给劳务分包企业D.劳务分包企业可以将承包的部分劳务作业分包给同类企业【答案】C
</w:t>
      </w:r>
    </w:p>
    <w:p/>
    <w:p>
      <w:pPr/>
      <w:r>
        <w:rPr>
          <w:rStyle w:val="myStyle"/>
        </w:rPr>
        <w:t xml:space="preserve">
	72、下列水泥品种，水化热最低A.硅酸盐水泥B.普通硅酸盐水泥C.高铝水泥D.火山灰质硅酸盐水泥【答案】D
</w:t>
      </w:r>
    </w:p>
    <w:p/>
    <w:p>
      <w:pPr/>
      <w:r>
        <w:rPr>
          <w:rStyle w:val="myStyle"/>
        </w:rPr>
        <w:t xml:space="preserve">
	73、在建筑安装工程施工中，模板制作、安装、拆除等费用应计入OA.工具用具使用费B.措施费c.现场管理费D.材料费【答案】B
</w:t>
      </w:r>
    </w:p>
    <w:p/>
    <w:p>
      <w:pPr/>
      <w:r>
        <w:rPr>
          <w:rStyle w:val="myStyle"/>
        </w:rPr>
        <w:t xml:space="preserve">
	74、屋顶是位于建筑物最顶上的（）、围护构件A.防护B.承重C.防雨雪D.防水【答案】B
</w:t>
      </w:r>
    </w:p>
    <w:p/>
    <w:p>
      <w:pPr/>
      <w:r>
        <w:rPr>
          <w:rStyle w:val="myStyle"/>
        </w:rPr>
        <w:t xml:space="preserve">
	75、条木地板的宽度一般不大于（），板厚为（），拼缝处加工成企□或错口，端头接缝要相互错开A.115mm15?25mmB.120mm20?30mm115mm20?30mm120mm25~35mm【答案】B
</w:t>
      </w:r>
    </w:p>
    <w:p/>
    <w:p>
      <w:pPr/>
      <w:r>
        <w:rPr>
          <w:rStyle w:val="myStyle"/>
        </w:rPr>
        <w:t xml:space="preserve">
	76、具有独立的设计文件，竣工后可以独立发挥生产能力或效益的过程称为（）A.单项工程B.单位工程C.分部工程D.分项工程【答案】A
</w:t>
      </w:r>
    </w:p>
    <w:p/>
    <w:p>
      <w:pPr/>
      <w:r>
        <w:rPr>
          <w:rStyle w:val="myStyle"/>
        </w:rPr>
        <w:t xml:space="preserve">
	77、管道系统安装完后应进行综合水压试验水压试验时应（）待水充满后进行加压当压力升到规定值时，停止打压认真检查整个管道系统，确认各处接口和阀门均无渗漏现象，再持续稳压到规定时间，观察其压力下降在允许范围内，并经有关人员验收认可后，填写好水压试验记录，办理交接手续A.排净空气B.检查管道C.清理管道D.放水【答案】A
</w:t>
      </w:r>
    </w:p>
    <w:p/>
    <w:p>
      <w:pPr/>
      <w:r>
        <w:rPr>
          <w:rStyle w:val="myStyle"/>
        </w:rPr>
        <w:t xml:space="preserve">
	78、下列施工项目管理程序的排序正确的是（）A.投标、签订合同一施工准备一施工一验收交工与结算一用后服务B.施工准备一投标、签订合同一施工一验收交工与结算一用后服务C.投标、签订合同一施工f施工准备一验收交工与结算一用后服务D.投标、签订合同f施工准备f施工f用后服务f验收交工与结算【答案】A
</w:t>
      </w:r>
    </w:p>
    <w:p/>
    <w:p>
      <w:pPr/>
      <w:r>
        <w:rPr>
          <w:rStyle w:val="myStyle"/>
        </w:rPr>
        <w:t xml:space="preserve">
	79、门窗框料有顺弯时，其弯度一般不应超过（）mmo1234【答案】D
</w:t>
      </w:r>
    </w:p>
    <w:p/>
    <w:p>
      <w:pPr/>
      <w:r>
        <w:rPr>
          <w:rStyle w:val="myStyle"/>
        </w:rPr>
        <w:t xml:space="preserve">
	80、找平层宜选用中粗砂，其含泥量及有机杂质都有明确规定（）OA.含泥量不大于3%有机杂质不大于
</w:t>
      </w:r>
    </w:p>
    <w:p/>
    <w:p>
      <w:pPr/>
      <w:r>
        <w:rPr>
          <w:rStyle w:val="myStyle"/>
        </w:rPr>
        <w:t xml:space="preserve">
	0.5%B.含泥量不大于5%有机杂质不大于
</w:t>
      </w:r>
    </w:p>
    <w:p/>
    <w:p>
      <w:pPr/>
      <w:r>
        <w:rPr>
          <w:rStyle w:val="myStyle"/>
        </w:rPr>
        <w:t xml:space="preserve">
	0.5%C.含泥量不大于3有机杂质不大于1%D.含泥量不大于5%有机杂质不大于1%【答案】A
</w:t>
      </w:r>
    </w:p>
    <w:p/>
    <w:p>
      <w:pPr/>
      <w:r>
        <w:rPr>
          <w:rStyle w:val="myStyle"/>
        </w:rPr>
        <w:t xml:space="preserve">
	81、荷载按结构的反应分为静态荷载，如结构自重、屋面和楼面的活荷载、雪荷载等（），如地震力、高空坠物冲击力等A.可变荷载B.动态荷载C.垂直荷载D.风荷载【答案】B
</w:t>
      </w:r>
    </w:p>
    <w:p/>
    <w:p>
      <w:pPr/>
      <w:r>
        <w:rPr>
          <w:rStyle w:val="myStyle"/>
        </w:rPr>
        <w:t xml:space="preserve">
	82、以下不属于施工项目安全控制措施的是（）A.安全制度措施B.安全组织措施C.安全技术措施D.安全行政措施【答案】D
</w:t>
      </w:r>
    </w:p>
    <w:p/>
    <w:p>
      <w:pPr/>
      <w:r>
        <w:rPr>
          <w:rStyle w:val="myStyle"/>
        </w:rPr>
        <w:t xml:space="preserve">
	83、箱形基础的混凝土强度等级不应低于（）（）C15C20C30C40【答案】C
</w:t>
      </w:r>
    </w:p>
    <w:p/>
    <w:p>
      <w:pPr/>
      <w:r>
        <w:rPr>
          <w:rStyle w:val="myStyle"/>
        </w:rPr>
        <w:t xml:space="preserve">
	84、下列选项中关于施工项目管理的特点说法错误的是（）A.对象是施工项目B.主体是建设单位C.内容是按阶段变化的D.要求强化组织协调工作【答案】B
</w:t>
      </w:r>
    </w:p>
    <w:p/>
    <w:p>
      <w:pPr/>
      <w:r>
        <w:rPr>
          <w:rStyle w:val="myStyle"/>
        </w:rPr>
        <w:t xml:space="preserve">
	85、铝合金门窗安装工艺流程为（）A.放线一安框一填缝、抹面一门窗扇安装一安装五金配件B.放线一安框f门窗扇安装一填缝、抹面一安装五金配件C.放线一安框一门窗扇安装一安装五金配件一填缝、抹面D.放线一安框一安装五金配件一填缝、抹面一门窗扇安装【答案】A
</w:t>
      </w:r>
    </w:p>
    <w:p/>
    <w:p>
      <w:pPr/>
      <w:r>
        <w:rPr>
          <w:rStyle w:val="myStyle"/>
        </w:rPr>
        <w:t xml:space="preserve">
	86、副框固定后.在洞口内外侧用水泥砂浆等抹至副框与主框接触面平当外侧抹灰时应用片材将抹灰层与门窗框临时隔开，其厚度为（）mm待外抹灰层硬化后，撤去片材，预留出宽度为5mni、深度为6mm的嵌缝槽，待门窗固定后，用中性硅酮密封胶密封门窗外框边缘与副框间隙及嵌缝槽处5102018【答案】A
</w:t>
      </w:r>
    </w:p>
    <w:p/>
    <w:p>
      <w:pPr/>
      <w:r>
        <w:rPr>
          <w:rStyle w:val="myStyle"/>
        </w:rPr>
        <w:t xml:space="preserve">
	87、多彩涂料如太厚，可加入0?10%的（）稀释A.乙醇B.汽油C.松香水D.水【答案】D
</w:t>
      </w:r>
    </w:p>
    <w:p/>
    <w:p>
      <w:pPr/>
      <w:r>
        <w:rPr>
          <w:rStyle w:val="myStyle"/>
        </w:rPr>
        <w:t xml:space="preserve">
	88、根据《建筑法》规定，（）是安全生产方针的核心和具体体现，是实现安全生产的根本途径A.安全生产B.控制防范C.预防为主D.群防群治【答案】C
</w:t>
      </w:r>
    </w:p>
    <w:p/>
    <w:p>
      <w:pPr/>
      <w:r>
        <w:rPr>
          <w:rStyle w:val="myStyle"/>
        </w:rPr>
        <w:t xml:space="preserve">
	89、环氧树脂在建筑装饰施工中经常用到，通常用来（）A.制作广告牌B加工成玻璃钢C.用作粘胶剂D.代替木材加工成各种家具【答案】C
</w:t>
      </w:r>
    </w:p>
    <w:p/>
    <w:p>
      <w:pPr/>
      <w:r>
        <w:rPr>
          <w:rStyle w:val="myStyle"/>
        </w:rPr>
        <w:t xml:space="preserve">
	90、一般而言，吸水率（）的陶瓷砖我们称之为拓质砖A.大于10%B.小于6%C.大于6%不超过10%D.不超过
</w:t>
      </w:r>
    </w:p>
    <w:p/>
    <w:p>
      <w:pPr/>
      <w:r>
        <w:rPr>
          <w:rStyle w:val="myStyle"/>
        </w:rPr>
        <w:t xml:space="preserve">
	0.5%【答案】C
</w:t>
      </w:r>
    </w:p>
    <w:p/>
    <w:p>
      <w:pPr/>
      <w:r>
        <w:rPr>
          <w:rStyle w:val="myStyle"/>
        </w:rPr>
        <w:t xml:space="preserve">
	91、不属于人工预算单价内容的是（）A.生产工具用具使用费B.生产工人基本工资C.生产工人基本工资性补贴D.生产工人辅助工资【答案】A
</w:t>
      </w:r>
    </w:p>
    <w:p/>
    <w:p>
      <w:pPr/>
      <w:r>
        <w:rPr>
          <w:rStyle w:val="myStyle"/>
        </w:rPr>
        <w:t xml:space="preserve">
	92、下列不属于按定额反映的生产要素消耗内容分类的定额是（）OA.劳动消耗定额B.时间消耗定额C.机械消耗定额D.材料消耗定额【答案】B
</w:t>
      </w:r>
    </w:p>
    <w:p/>
    <w:p>
      <w:pPr/>
      <w:r>
        <w:rPr>
          <w:rStyle w:val="myStyle"/>
        </w:rPr>
        <w:t xml:space="preserve">
	93、手电钻在可钻材料范围内，根据不同的规格型号，钻孔直径可以在（）mm范围A.43?4565?4）18618?@25D25以上【答案】B
</w:t>
      </w:r>
    </w:p>
    <w:p/>
    <w:p>
      <w:pPr/>
      <w:r>
        <w:rPr>
          <w:rStyle w:val="myStyle"/>
        </w:rPr>
        <w:t xml:space="preserve">
	94、下列哪种人造板材多用于吊顶（）A.细木工板B.胶合板C.硬质纤维板D.软质纤维板【答案】D
</w:t>
      </w:r>
    </w:p>
    <w:p/>
    <w:p>
      <w:pPr/>
      <w:r>
        <w:rPr>
          <w:rStyle w:val="myStyle"/>
        </w:rPr>
        <w:t xml:space="preserve">
	95、楼梯平台上部及下部过道处的净高不应小于（）mo
</w:t>
      </w:r>
    </w:p>
    <w:p/>
    <w:p>
      <w:pPr/>
      <w:r>
        <w:rPr>
          <w:rStyle w:val="myStyle"/>
        </w:rPr>
        <w:t xml:space="preserve">
	22.
</w:t>
      </w:r>
    </w:p>
    <w:p/>
    <w:p>
      <w:pPr/>
      <w:r>
        <w:rPr>
          <w:rStyle w:val="myStyle"/>
        </w:rPr>
        <w:t xml:space="preserve">
	22.
</w:t>
      </w:r>
    </w:p>
    <w:p/>
    <w:p>
      <w:pPr/>
      <w:r>
        <w:rPr>
          <w:rStyle w:val="myStyle"/>
        </w:rPr>
        <w:t xml:space="preserve">
	32.5【答案】A
</w:t>
      </w:r>
    </w:p>
    <w:p/>
    <w:p>
      <w:pPr/>
      <w:r>
        <w:rPr>
          <w:rStyle w:val="myStyle"/>
        </w:rPr>
        <w:t xml:space="preserve">
	96、搁栅式木面层地面施工工艺流程为（）A.基层清理一弹线定位一安装木搁栅一铺毛地板一打磨一铺面层地板f安装踢脚板一油漆一打蜡B.基层清理一弹线定位一铺毛地板一打磨一铺面层地板一安装木搁栅一安装踢脚板一油漆一打蜡C.基层清理一弹线定位一安装木搁栅一铺毛地板一铺面层地板一打磨f安装踢脚板f油漆f打蜡D.基层清理一弹线定位一铺毛地板一打磨一安装木搁栅一铺面层地板f安装踢脚板f油漆f打蜡【答案】C
</w:t>
      </w:r>
    </w:p>
    <w:p/>
    <w:p>
      <w:pPr/>
      <w:r>
        <w:rPr>
          <w:rStyle w:val="myStyle"/>
        </w:rPr>
        <w:t xml:space="preserve">
	97、开式沥青混合料压实后剩余空隙率（）A.4%-10%B.小于10%C.10%~15%D.大于15%【答案】D
</w:t>
      </w:r>
    </w:p>
    <w:p/>
    <w:p>
      <w:pPr/>
      <w:r>
        <w:rPr>
          <w:rStyle w:val="myStyle"/>
        </w:rPr>
        <w:t xml:space="preserve">
	98、拼橙料与砖墙联接时，应先将拼橙料两端插人预留洞中，然后应用强度等级为（）的细石混凝土浇灌固定C20C30C10C50【答案】A
</w:t>
      </w:r>
    </w:p>
    <w:p/>
    <w:p>
      <w:pPr/>
      <w:r>
        <w:rPr>
          <w:rStyle w:val="myStyle"/>
        </w:rPr>
        <w:t xml:space="preserve">
	99、汽车玻璃用的是（A.吸热玻璃B.热反射玻璃C.中空玻璃D.装饰玻璃【答案】B
</w:t>
      </w:r>
    </w:p>
    <w:p/>
    <w:p>
      <w:pPr/>
      <w:r>
        <w:rPr>
          <w:rStyle w:val="myStyle"/>
        </w:rPr>
        <w:t xml:space="preserve">
	100、施工项目控制的任务是进行以项目进度控制、质量控制、成本控制和安全控制为主要内容的四大目标控制其中下列不属于与施工项目成果相关的是（）A.进度控制B.安全控制C.质量控制D.成本控制【答案】B
</w:t>
      </w:r>
    </w:p>
    <w:p/>
    <w:p>
      <w:pPr/>
      <w:r>
        <w:rPr>
          <w:rStyle w:val="myStyle"/>
        </w:rPr>
        <w:t xml:space="preserve">
	101、施工项目过程控制中，加强专项检查，包括自检、（）、互检A.专检B.全检C.交接检D.质检【答案】A
</w:t>
      </w:r>
    </w:p>
    <w:p/>
    <w:p>
      <w:pPr/>
      <w:r>
        <w:rPr>
          <w:rStyle w:val="myStyle"/>
        </w:rPr>
        <w:t xml:space="preserve">
	102、室内给水管道的水压试验必须符合设计要求当设计未注明时，各种材质的给水管道系统试验压力均为工作压力的（）倍，但不得小于（）MPA
</w:t>
      </w:r>
    </w:p>
    <w:p/>
    <w:p>
      <w:pPr/>
      <w:r>
        <w:rPr>
          <w:rStyle w:val="myStyle"/>
        </w:rPr>
        <w:t xml:space="preserve">
	1.
</w:t>
      </w:r>
    </w:p>
    <w:p/>
    <w:p>
      <w:pPr/>
      <w:r>
        <w:rPr>
          <w:rStyle w:val="myStyle"/>
        </w:rPr>
        <w:t xml:space="preserve">
	50.
</w:t>
      </w:r>
    </w:p>
    <w:p/>
    <w:p>
      <w:pPr/>
      <w:r>
        <w:rPr>
          <w:rStyle w:val="myStyle"/>
        </w:rPr>
        <w:t xml:space="preserve">
	60.
</w:t>
      </w:r>
    </w:p>
    <w:p/>
    <w:p>
      <w:pPr/>
      <w:r>
        <w:rPr>
          <w:rStyle w:val="myStyle"/>
        </w:rPr>
        <w:t xml:space="preserve">
	61.
</w:t>
      </w:r>
    </w:p>
    <w:p/>
    <w:p>
      <w:pPr/>
      <w:r>
        <w:rPr>
          <w:rStyle w:val="myStyle"/>
        </w:rPr>
        <w:t xml:space="preserve">
	51.
</w:t>
      </w:r>
    </w:p>
    <w:p/>
    <w:p>
      <w:pPr/>
      <w:r>
        <w:rPr>
          <w:rStyle w:val="myStyle"/>
        </w:rPr>
        <w:t xml:space="preserve">
	50.
</w:t>
      </w:r>
    </w:p>
    <w:p/>
    <w:p>
      <w:pPr/>
      <w:r>
        <w:rPr>
          <w:rStyle w:val="myStyle"/>
        </w:rPr>
        <w:t xml:space="preserve">
	71.
</w:t>
      </w:r>
    </w:p>
    <w:p/>
    <w:p>
      <w:pPr/>
      <w:r>
        <w:rPr>
          <w:rStyle w:val="myStyle"/>
        </w:rPr>
        <w:t xml:space="preserve">
	51.5【答案】A
</w:t>
      </w:r>
    </w:p>
    <w:p/>
    <w:p>
      <w:pPr/>
      <w:r>
        <w:rPr>
          <w:rStyle w:val="myStyle"/>
        </w:rPr>
        <w:t xml:space="preserve">
	103、窗洞墙体室内外二次粉刷（装饰）不应超过铝合金门窗框边（）mmo18103【答案】D
</w:t>
      </w:r>
    </w:p>
    <w:p/>
    <w:p>
      <w:pPr/>
      <w:r>
        <w:rPr>
          <w:rStyle w:val="myStyle"/>
        </w:rPr>
        <w:t xml:space="preserve">
	104、油漆分类的依据是（）A.以油漆的颜色进行分类B.以油漆的性能进行分类C.以主要成膜物质进行分类D.以辅助成膜物质进行分类【答案】C
</w:t>
      </w:r>
    </w:p>
    <w:p/>
    <w:p>
      <w:pPr/>
      <w:r>
        <w:rPr>
          <w:rStyle w:val="myStyle"/>
        </w:rPr>
        <w:t xml:space="preserve">
	105、散水表面的坡度一般为（）3%?5%1%?2%
</w:t>
      </w:r>
    </w:p>
    <w:p/>
    <w:p>
      <w:pPr/>
      <w:r>
        <w:rPr>
          <w:rStyle w:val="myStyle"/>
        </w:rPr>
        <w:t xml:space="preserve">
	0.5%~1%D.无坡度【答案】A
</w:t>
      </w:r>
    </w:p>
    <w:p/>
    <w:p>
      <w:pPr/>
      <w:r>
        <w:rPr>
          <w:rStyle w:val="myStyle"/>
        </w:rPr>
        <w:t xml:space="preserve">
	106、在普通建筑工程中，使用量最多的平板玻璃是（）A.普通平板玻璃B.吸热平板玻璃C.浮法平板玻璃D.压花平板玻璃【答案】B
</w:t>
      </w:r>
    </w:p>
    <w:p/>
    <w:p>
      <w:pPr/>
      <w:r>
        <w:rPr>
          <w:rStyle w:val="myStyle"/>
        </w:rPr>
        <w:t xml:space="preserve">
	8、聚丙烯底漆的稀释剂是（）A.水B.甲基化酒精C.石油溶剂D.丙酮【答案】A
</w:t>
      </w:r>
    </w:p>
    <w:p/>
    <w:p>
      <w:pPr/>
      <w:r>
        <w:rPr>
          <w:rStyle w:val="myStyle"/>
        </w:rPr>
        <w:t xml:space="preserve">
	9、工程量清单漏项或由于设计变更引起新的工程量清单项目，其相应综合单价（）作为结算的依据A.由监理师提出，经发包人确认后B.由承包方提出，经发包人确认后C.由承包方提出，经监理师确认后D.由承包方提出，经监理师确认后【答案】B
</w:t>
      </w:r>
    </w:p>
    <w:p/>
    <w:p>
      <w:pPr/>
      <w:r>
        <w:rPr>
          <w:rStyle w:val="myStyle"/>
        </w:rPr>
        <w:t xml:space="preserve">
	10、实木木材与人造板材相比，有（）的差异A.幅面大B.变形小C.表面光洁D.存在各向异性【答案】D
</w:t>
      </w:r>
    </w:p>
    <w:p/>
    <w:p>
      <w:pPr/>
      <w:r>
        <w:rPr>
          <w:rStyle w:val="myStyle"/>
        </w:rPr>
        <w:t xml:space="preserve">
	11、结构中的构件往往是几种受力形式的组合，如梁承受弯曲与（），柱子受到压力与弯矩等A.剪力B.剪切C.压力【答案】A
</w:t>
      </w:r>
    </w:p>
    <w:p/>
    <w:p>
      <w:pPr/>
      <w:r>
        <w:rPr>
          <w:rStyle w:val="myStyle"/>
        </w:rPr>
        <w:t xml:space="preserve">
	107、以下哪个软件是我们常用幻灯片编辑播放软件（）WordAutoCADPPTD.Photoshop【答案】c
</w:t>
      </w:r>
    </w:p>
    <w:p/>
    <w:p>
      <w:pPr/>
      <w:r>
        <w:rPr>
          <w:rStyle w:val="myStyle"/>
        </w:rPr>
        <w:t xml:space="preserve">
	108、钢结构工程资质等级分为（）A.
</w:t>
      </w:r>
    </w:p>
    <w:p/>
    <w:p>
      <w:pPr/>
      <w:r>
        <w:rPr>
          <w:rStyle w:val="myStyle"/>
        </w:rPr>
        <w:t xml:space="preserve">
	一、
</w:t>
      </w:r>
    </w:p>
    <w:p/>
    <w:p>
      <w:pPr/>
      <w:r>
        <w:rPr>
          <w:rStyle w:val="myStyle"/>
        </w:rPr>
        <w:t xml:space="preserve">
	二、三级B.不分资质C.
</w:t>
      </w:r>
    </w:p>
    <w:p/>
    <w:p>
      <w:pPr/>
      <w:r>
        <w:rPr>
          <w:rStyle w:val="myStyle"/>
        </w:rPr>
        <w:t xml:space="preserve">
	二、三级
</w:t>
      </w:r>
    </w:p>
    <w:p/>
    <w:p>
      <w:pPr/>
      <w:r>
        <w:rPr>
          <w:rStyle w:val="myStyle"/>
        </w:rPr>
        <w:t xml:space="preserve">
	一、二级【答案】D
</w:t>
      </w:r>
    </w:p>
    <w:p/>
    <w:p>
      <w:pPr/>
      <w:r>
        <w:rPr>
          <w:rStyle w:val="myStyle"/>
        </w:rPr>
        <w:t xml:space="preserve">
	109、南京的抗震设防烈度为（）度、苏州大部分地区为6度、宿迁为8度、上海大部分地区为7度、北京大部分地区为8度6789【答案】B
</w:t>
      </w:r>
    </w:p>
    <w:p/>
    <w:p>
      <w:pPr/>
      <w:r>
        <w:rPr>
          <w:rStyle w:val="myStyle"/>
        </w:rPr>
        <w:t xml:space="preserve">
	110、以下有关门窗工程量计算错误的是（）A.纱窗扇按扇外围面积计算B.防盗窗按外围展开面积计算C.金属卷闸门按（滚筒中心高度+300mm）X（实际宽度）的面积计算D.无框玻璃门按门扇计算【答案】D
</w:t>
      </w:r>
    </w:p>
    <w:p/>
    <w:p>
      <w:pPr/>
      <w:r>
        <w:rPr>
          <w:rStyle w:val="myStyle"/>
        </w:rPr>
        <w:t xml:space="preserve">
	111、以（）确定工程造价，是我国采用的一种与计划经济相适应的工程造价管理制度A.工程量清单计价B.预算定额单价法C.企业定额D.概算定额【答案】B
</w:t>
      </w:r>
    </w:p>
    <w:p/>
    <w:p>
      <w:pPr/>
      <w:r>
        <w:rPr>
          <w:rStyle w:val="myStyle"/>
        </w:rPr>
        <w:t xml:space="preserve">
	112、木龙骨吊顶施工工艺流程（）A.弹线一木龙骨处理一龙骨架拼装一龙骨架整体调平一安装吊点紧固件一龙骨架吊装一压条安装一面板安装B.弹线一木龙骨处理f龙骨架拼装一龙骨架整体调平f安装吊点紧固件一龙骨架吊装一面板安装一压条安装C.弹线一木龙骨处理f龙骨架拼装一安装吊点紧固件一龙骨架吊装一龙骨架整体调平一面板安装一压条安装D.弹线一木龙骨处理一龙骨架拼装一安装吊点紧固件一龙骨架吊装一龙骨架整体调平一压条安装一面板安装【答案】C
</w:t>
      </w:r>
    </w:p>
    <w:p/>
    <w:p>
      <w:pPr/>
      <w:r>
        <w:rPr>
          <w:rStyle w:val="myStyle"/>
        </w:rPr>
        <w:t xml:space="preserve">
	113、在下列情况下，承包人工期不予顺延的是（）A.发包人未按时提供施工条件B.设计变更造成工期延长，但此项有时差可利用C.一周内非承包人原因停水、停电、停气造成停工累计超过8hD.不可抗力事件
</w:t>
      </w:r>
    </w:p>
    <w:p/>
    <w:p>
      <w:pPr/>
      <w:r>
        <w:rPr>
          <w:rStyle w:val="myStyle"/>
        </w:rPr>
        <w:t xml:space="preserve">
	114、现浇水磨石地面的石粒一般粒径为（6?155?106?125?18【答案】A
</w:t>
      </w:r>
    </w:p>
    <w:p/>
    <w:p>
      <w:pPr/>
      <w:r>
        <w:rPr>
          <w:rStyle w:val="myStyle"/>
        </w:rPr>
        <w:t xml:space="preserve">
	115、铺竹地板时靠墙的一块板应离开墙面（）mm左右，以后逐块排紧10152025【答案】A
</w:t>
      </w:r>
    </w:p>
    <w:p/>
    <w:p>
      <w:pPr/>
      <w:r>
        <w:rPr>
          <w:rStyle w:val="myStyle"/>
        </w:rPr>
        <w:t xml:space="preserve">
	116、建设工程实行施工总承包的，施工现场的安全生产由（）A.由分包单位各自负责B.总承包单位负总责C.由建设单位负总责D.由监理单位负责【答案】B
</w:t>
      </w:r>
    </w:p>
    <w:p/>
    <w:p>
      <w:pPr/>
      <w:r>
        <w:rPr>
          <w:rStyle w:val="myStyle"/>
        </w:rPr>
        <w:t xml:space="preserve">
	117、陶瓷制品分为陶质、瓷质、%质三大类，其中（）制品烧结程度相对较低，孔隙较多，强度较低A.陶质B.瓷质C.力质D.陶质、瓷质和坊质【答案】A
</w:t>
      </w:r>
    </w:p>
    <w:p/>
    <w:p>
      <w:pPr/>
      <w:r>
        <w:rPr>
          <w:rStyle w:val="myStyle"/>
        </w:rPr>
        <w:t xml:space="preserve">
	118、按照《建筑业企业资质管理规定》，建筑业企业资质分为（）个序列A.特级、一级、二级B.一级、二级、三级C.甲级、乙级、丙级D.施工总承包、专业承包和施工【答案】D
</w:t>
      </w:r>
    </w:p>
    <w:p/>
    <w:p>
      <w:pPr/>
      <w:r>
        <w:rPr>
          <w:rStyle w:val="myStyle"/>
        </w:rPr>
        <w:t xml:space="preserve">
	119、在我国，施工总承包资质划分为房屋建筑工程、公路工程等（）个资质类别10121360【答案】B
</w:t>
      </w:r>
    </w:p>
    <w:p/>
    <w:p>
      <w:pPr/>
      <w:r>
        <w:rPr>
          <w:rStyle w:val="myStyle"/>
        </w:rPr>
        <w:t xml:space="preserve">
	120、花岗岩具有放射性，国家标准中规定（）可用于装饰装修工程，生产、销售、使用范围不受限制，可在任何场合应用A.A类B.B类C.C类D.D类【答案】AC.WPSD.Photoshop【答案】c
</w:t>
      </w:r>
    </w:p>
    <w:p/>
    <w:p>
      <w:pPr/>
      <w:r>
        <w:rPr>
          <w:rStyle w:val="myStyle"/>
        </w:rPr>
        <w:t xml:space="preserve">
	122、在给水排水的施工安装工程中，常用的材料主要有管材、附件、（）及辅助材料A.阀门B.截止阀C.蝶阀D.止回阀【答案】A
</w:t>
      </w:r>
    </w:p>
    <w:p/>
    <w:p>
      <w:pPr/>
      <w:r>
        <w:rPr>
          <w:rStyle w:val="myStyle"/>
        </w:rPr>
        <w:t xml:space="preserve">
	123、根据《建筑结构荷载规范》GB50009―2012的规定，民用建筑楼面均布活荷载的标准值最低为（）
</w:t>
      </w:r>
    </w:p>
    <w:p/>
    <w:p>
      <w:pPr/>
      <w:r>
        <w:rPr>
          <w:rStyle w:val="myStyle"/>
        </w:rPr>
        <w:t xml:space="preserve">
	1.5kN/m
</w:t>
      </w:r>
    </w:p>
    <w:p/>
    <w:p>
      <w:pPr/>
      <w:r>
        <w:rPr>
          <w:rStyle w:val="myStyle"/>
        </w:rPr>
        <w:t xml:space="preserve">
	22.OkN/m
</w:t>
      </w:r>
    </w:p>
    <w:p/>
    <w:p>
      <w:pPr/>
      <w:r>
        <w:rPr>
          <w:rStyle w:val="myStyle"/>
        </w:rPr>
        <w:t xml:space="preserve">
	22.5kN/m
</w:t>
      </w:r>
    </w:p>
    <w:p/>
    <w:p>
      <w:pPr/>
      <w:r>
        <w:rPr>
          <w:rStyle w:val="myStyle"/>
        </w:rPr>
        <w:t xml:space="preserve">
	23.OkN/m2【答案】B
</w:t>
      </w:r>
    </w:p>
    <w:p/>
    <w:p>
      <w:pPr/>
      <w:r>
        <w:rPr>
          <w:rStyle w:val="myStyle"/>
        </w:rPr>
        <w:t xml:space="preserve">
	124、在编制分部分项工程量清单中，（）不一定按照全国统一的工程量清单项目设置规则和计量规则要求填写A.项目编号B.项目名称C.工程数量D.项目工作内容
</w:t>
      </w:r>
    </w:p>
    <w:p/>
    <w:p>
      <w:pPr/>
      <w:r>
        <w:rPr>
          <w:rStyle w:val="myStyle"/>
        </w:rPr>
        <w:t xml:space="preserve">
	125、饰面板安装工程一般适用于内墙面安装和高度不大于（）ni、抗震设防烈度不大于（）度的外墙饰面板安装工程A.
</w:t>
      </w:r>
    </w:p>
    <w:p/>
    <w:p>
      <w:pPr/>
      <w:r>
        <w:rPr>
          <w:rStyle w:val="myStyle"/>
        </w:rPr>
        <w:t xml:space="preserve">
	99、
</w:t>
      </w:r>
    </w:p>
    <w:p/>
    <w:p>
      <w:pPr/>
      <w:r>
        <w:rPr>
          <w:rStyle w:val="myStyle"/>
        </w:rPr>
        <w:t xml:space="preserve">
	745、
</w:t>
      </w:r>
    </w:p>
    <w:p/>
    <w:p>
      <w:pPr/>
      <w:r>
        <w:rPr>
          <w:rStyle w:val="myStyle"/>
        </w:rPr>
        <w:t xml:space="preserve">
	950、
</w:t>
      </w:r>
    </w:p>
    <w:p/>
    <w:p>
      <w:pPr/>
      <w:r>
        <w:rPr>
          <w:rStyle w:val="myStyle"/>
        </w:rPr>
        <w:t xml:space="preserve">
	924、7【答案】D
</w:t>
      </w:r>
    </w:p>
    <w:p/>
    <w:p>
      <w:pPr/>
      <w:r>
        <w:rPr>
          <w:rStyle w:val="myStyle"/>
        </w:rPr>
        <w:t xml:space="preserve">
	126、每段楼梯的踏步数应在（）步（）2-183?242?203?18【答案】D
</w:t>
      </w:r>
    </w:p>
    <w:p/>
    <w:p>
      <w:pPr/>
      <w:r>
        <w:rPr>
          <w:rStyle w:val="myStyle"/>
        </w:rPr>
        <w:t xml:space="preserve">
	127、机械的场外运费是指施工机械由（）运至施工现场或由一个工地运至另一处工地的运输、装卸、辅助材料及架线等费用A.存放地B.发货地点C.某一工地D.现场【答案】A
</w:t>
      </w:r>
    </w:p>
    <w:p/>
    <w:p>
      <w:pPr/>
      <w:r>
        <w:rPr>
          <w:rStyle w:val="myStyle"/>
        </w:rPr>
        <w:t xml:space="preserve">
	128、铀面砖是窑制产品，本身尺寸存在轻微差别，为保证美观，要留有（）mm的石专缝
</w:t>
      </w:r>
    </w:p>
    <w:p/>
    <w:p>
      <w:pPr/>
      <w:r>
        <w:rPr>
          <w:rStyle w:val="myStyle"/>
        </w:rPr>
        <w:t xml:space="preserve">
	11.
</w:t>
      </w:r>
    </w:p>
    <w:p/>
    <w:p>
      <w:pPr/>
      <w:r>
        <w:rPr>
          <w:rStyle w:val="myStyle"/>
        </w:rPr>
        <w:t xml:space="preserve">
	522.5【答案】B
</w:t>
      </w:r>
    </w:p>
    <w:p/>
    <w:p>
      <w:pPr/>
      <w:r>
        <w:rPr>
          <w:rStyle w:val="myStyle"/>
        </w:rPr>
        <w:t xml:space="preserve">
	129、玻璃的密度高，约为（），孔隙率接近于零，所以，玻璃通常视为绝对密实的材料A.2350~2450kg/m3B.2400?2500kg/m3C.2450?2550kg/m3D.2350?2500kg/m3【答案】C
</w:t>
      </w:r>
    </w:p>
    <w:p/>
    <w:p>
      <w:pPr/>
      <w:r>
        <w:rPr>
          <w:rStyle w:val="myStyle"/>
        </w:rPr>
        <w:t xml:space="preserve">
	130、箱形基础的混凝土强度等级不应低于（）C15C20C30C40【答案】C
</w:t>
      </w:r>
    </w:p>
    <w:p/>
    <w:p>
      <w:pPr/>
      <w:r>
        <w:rPr>
          <w:rStyle w:val="myStyle"/>
        </w:rPr>
        <w:t xml:space="preserve">
	131、根据体积密度不同，纤维板分为硬质纤维板、半硬质纤维板和软质纤维板其中半硬质纤维板的体积密度为（）300700kg/m3400?800kg/m3400?700kg/m3300?800kg/m3【答案】B
</w:t>
      </w:r>
    </w:p>
    <w:p/>
    <w:p>
      <w:pPr/>
      <w:r>
        <w:rPr>
          <w:rStyle w:val="myStyle"/>
        </w:rPr>
        <w:t xml:space="preserve">
	132、装饰砂浆用于墙面喷涂、弹涂或墙面抹灰装饰，主要品种不包括（）OA.彩色砂浆B.水泥石灰类砂浆C.混合类砂浆D.聚合物水泥砂浆【答案】C
</w:t>
      </w:r>
    </w:p>
    <w:p/>
    <w:p>
      <w:pPr/>
      <w:r>
        <w:rPr>
          <w:rStyle w:val="myStyle"/>
        </w:rPr>
        <w:t xml:space="preserve">
	133、建筑安装工程造价中装饰工程的利润计算基础为（）A.材料费+机械费B.人工费+材料费C.人工费+机械费D.人工费十材料费+机械费【答案】C
</w:t>
      </w:r>
    </w:p>
    <w:p/>
    <w:p>
      <w:pPr/>
      <w:r>
        <w:rPr>
          <w:rStyle w:val="myStyle"/>
        </w:rPr>
        <w:t xml:space="preserve">
	134、涂料因贮存，造成黏度过高，可用（）调整A.配套颜料B.配套树脂C.配套稀释剂D.二甲苯或丁酯【答案】C
</w:t>
      </w:r>
    </w:p>
    <w:p/>
    <w:p>
      <w:pPr/>
      <w:r>
        <w:rPr>
          <w:rStyle w:val="myStyle"/>
        </w:rPr>
        <w:t xml:space="preserve">
	135、甲公司投标承包了一栋高档写字楼工程的施工总承包业务，经业主方认可将其中的专业工程分包给了具有相应资质等级的乙公司，工程施工中因乙公司分包的工程发生质量事故给业主造成了10万元的损失而产生了赔偿责任对此，正确的处理方式是（）A.业主方只能要求乙赔偿B.甲不能拒绝业主方的10万元赔偿要求，但赔偿后可按分包合同的约定向乙追赔赔偿C.如果业主方要求甲赔偿，甲能以乙是业主认可分包商为由而拒绝D.乙可以拒绝甲的追赔要求
</w:t>
      </w:r>
    </w:p>
    <w:p/>
    <w:p>
      <w:pPr/>
      <w:r>
        <w:rPr>
          <w:rStyle w:val="myStyle"/>
        </w:rPr>
        <w:t xml:space="preserve">
	136、以下不属于施工项目管理内容的是（）A.施工项目的生产要素管理B.施工项目的合同管理C.施工项目的信息管理D.单体建筑的设计【答案】D
</w:t>
      </w:r>
    </w:p>
    <w:p/>
    <w:p>
      <w:pPr/>
      <w:r>
        <w:rPr>
          <w:rStyle w:val="myStyle"/>
        </w:rPr>
        <w:t xml:space="preserve">
	137、角向磨光机砂轮选用增强纤维树脂型，其安全线速度不得小于（）O8m/s50m/s80m/s100m/s【答案】C
</w:t>
      </w:r>
    </w:p>
    <w:p/>
    <w:p>
      <w:pPr/>
      <w:r>
        <w:rPr>
          <w:rStyle w:val="myStyle"/>
        </w:rPr>
        <w:t xml:space="preserve">
	138、保温薄抹灰施工中，用2nl靠尺检查墙体的平整度，最大偏差大于（）mm时，应用13的水泥砂浆找平14820【答案】B
</w:t>
      </w:r>
    </w:p>
    <w:p/>
    <w:p>
      <w:pPr/>
      <w:r>
        <w:rPr>
          <w:rStyle w:val="myStyle"/>
        </w:rPr>
        <w:t xml:space="preserve">
	139、材料的运输费是指（）A.材料的运费B.运输过程的装卸费C.调车费或驳船费D.材料的运费、运输过程的装卸费和调车费或驳船费之和【答案】D
</w:t>
      </w:r>
    </w:p>
    <w:p/>
    <w:p>
      <w:pPr/>
      <w:r>
        <w:rPr>
          <w:rStyle w:val="myStyle"/>
        </w:rPr>
        <w:t xml:space="preserve">
	140、下列各项措施中，不属于施工项目质量控制的措施是（）A.提高管理、施工及操作人员的自身素质B.提高施工的质量管理水平C.尽可能采用先进的施工技术、方法和新材料、新工艺、新技术，保证进度目标实现D.加强施工项目的过程控制【答案】C
</w:t>
      </w:r>
    </w:p>
    <w:p/>
    <w:p>
      <w:pPr/>
      <w:r>
        <w:rPr>
          <w:rStyle w:val="myStyle"/>
        </w:rPr>
        <w:t xml:space="preserve">
	141、下列不属于计算材料摊销量参数的是（）A.一次使用量B.摊销系数C.周转使用系数D.工作班延续时间【答案】D
</w:t>
      </w:r>
    </w:p>
    <w:p/>
    <w:p>
      <w:pPr/>
      <w:r>
        <w:rPr>
          <w:rStyle w:val="myStyle"/>
        </w:rPr>
        <w:t xml:space="preserve">
	142、下列选项中，（）不属于无机类胶粘剂A.硅酸型胶粘剂B.磷酸型胶粘剂C.树脂胶粘剂D.硼酸型胶粘剂【答案】C
</w:t>
      </w:r>
    </w:p>
    <w:p/>
    <w:p>
      <w:pPr/>
      <w:r>
        <w:rPr>
          <w:rStyle w:val="myStyle"/>
        </w:rPr>
        <w:t xml:space="preserve">
	143、（）是以水泥为基材，经聚合物改性后而制成的一种粉末胶粘剂，使用时加水搅拌至要求的黏稠度即可主要性能特点是粘结力好、耐水性和耐久性好，价格低、操作方便，适用于混凝土、水泥砂浆墙面、地面及石膏板等表面粘贴瓷砖、马赛克、天然大理石、人造石材等时选用D.拉力【答案】A
</w:t>
      </w:r>
    </w:p>
    <w:p/>
    <w:p>
      <w:pPr/>
      <w:r>
        <w:rPr>
          <w:rStyle w:val="myStyle"/>
        </w:rPr>
        <w:t xml:space="preserve">
	12、选购天然花岗石材时最好不用（）的，含放射性元素极少或不含放射性元素的花岗石多为灰色的或灰白色的，也可以选用人造花岗石材A.黑色B.青色C.紫色D.红色【答案】D
</w:t>
      </w:r>
    </w:p>
    <w:p/>
    <w:p>
      <w:pPr/>
      <w:r>
        <w:rPr>
          <w:rStyle w:val="myStyle"/>
        </w:rPr>
        <w:t xml:space="preserve">
	13、无机凝胶材料按硬化条件的不同分为气硬性和水硬性凝胶材料两大类，水硬性凝胶材料既能在空气中硬化，又能很好地在水中硬化，保持并继续发展其强度，如（）A.石灰B.石膏C.各种水泥D.水玻璃【答案】C
</w:t>
      </w:r>
    </w:p>
    <w:p/>
    <w:p>
      <w:pPr/>
      <w:r>
        <w:rPr>
          <w:rStyle w:val="myStyle"/>
        </w:rPr>
        <w:t xml:space="preserve">
	14、下列各项选项中，不属于《建筑法》规定约束的是（）A.建筑工程发包与承包B.建筑工程涉及的土地征用C.建筑安全生产管理D.建筑工程质量管理【答案】BTAS型高强度耐水瓷砖胶粘剂AH―93大理石胶粘剂C.TAM型通用瓷砖胶粘剂D.SG-8407内墙瓷砖胶粘剂【答案】C
</w:t>
      </w:r>
    </w:p>
    <w:p/>
    <w:p>
      <w:pPr/>
      <w:r>
        <w:rPr>
          <w:rStyle w:val="myStyle"/>
        </w:rPr>
        <w:t xml:space="preserve">
	144、以下关于施工项目管理组织形式的表述，错误的是（）A.施工项目管理组织的形式是指在施工项目管理组织中处理管理层次、管理跨度、部门设置和上下级关系的组织结构的类型B.施工项目主要的管理组织形式有工作队式、部门控制式、矩阵制式、事业部式等C.部门控制式项目组织是指主要由企业中有关部门抽出管理力量组成施工项目经理部的方式D.在施工项目实施过程中，应进行组织协调、沟通和处理好内部及外部的各种关系，排除各种干扰和障碍【答案】C
</w:t>
      </w:r>
    </w:p>
    <w:p/>
    <w:p>
      <w:pPr/>
      <w:r>
        <w:rPr>
          <w:rStyle w:val="myStyle"/>
        </w:rPr>
        <w:t xml:space="preserve">
	145、在采用浸、淋、喷、刷等涂装方法的场合，涂料在被涂物的垂直面的边缘附近积留后，照原样固化并牢固附着的现象称为（）A.流淌B.下沉C.流挂D.缩孔【答案】C
</w:t>
      </w:r>
    </w:p>
    <w:p/>
    <w:p>
      <w:pPr/>
      <w:r>
        <w:rPr>
          <w:rStyle w:val="myStyle"/>
        </w:rPr>
        <w:t xml:space="preserve">
	146、下列哪一个不是木材所具备的性质（）A.孔隙率大B.体积密度小C.导热性能好D.吸湿性强【答案】C
</w:t>
      </w:r>
    </w:p>
    <w:p/>
    <w:p>
      <w:pPr/>
      <w:r>
        <w:rPr>
          <w:rStyle w:val="myStyle"/>
        </w:rPr>
        <w:t xml:space="preserve">
	147、下列对预制板的叙述错误的是（）A.空心板是一种梁板结合的预制构件B.槽形板是一种梁板结合的构件C.结构布置时应优先选用窄板，宽板作为调剂使用D.预制板的板缝内用细石混凝土现浇【答案】C
</w:t>
      </w:r>
    </w:p>
    <w:p/>
    <w:p>
      <w:pPr/>
      <w:r>
        <w:rPr>
          <w:rStyle w:val="myStyle"/>
        </w:rPr>
        <w:t xml:space="preserve">
	148、混凝土与轻质砌块墙体交接处均应加钉（）mm宽钢丝网100150500200【答案】D
</w:t>
      </w:r>
    </w:p>
    <w:p/>
    <w:p>
      <w:pPr/>
      <w:r>
        <w:rPr>
          <w:rStyle w:val="myStyle"/>
        </w:rPr>
        <w:t xml:space="preserve">
	149、下列计算公式中不属于其他用工中相关计算公式的是（）A.超运距=预算定额取定运距-劳动定额已包括的运距B.辅助用工二2（材料加工数量X相应的加工劳动定额）C.人工幅度差二（基本用工+辅助用工+超运距用工）X人工幅度差系数D.人工幅度差二（基本用工+辅助用工）X人工幅度差系数【答案】D
</w:t>
      </w:r>
    </w:p>
    <w:p/>
    <w:p>
      <w:pPr/>
      <w:r>
        <w:rPr>
          <w:rStyle w:val="myStyle"/>
        </w:rPr>
        <w:t xml:space="preserve">
	150、角向磨光机磨制作业时，应使砂轮与工作面保持（）倾斜位置15°?30°30°?4550°50°?60°【答案】A
</w:t>
      </w:r>
    </w:p>
    <w:p/>
    <w:p>
      <w:pPr/>
      <w:r>
        <w:rPr>
          <w:rStyle w:val="myStyle"/>
        </w:rPr>
        <w:t xml:space="preserve">
	151、下列不属于玻璃幕墙的为（）A.有框式幕墙B.有骨架式幕墙C.点式幕墙D.全玻璃式幕墙【答案】B
</w:t>
      </w:r>
    </w:p>
    <w:p/>
    <w:p>
      <w:pPr/>
      <w:r>
        <w:rPr>
          <w:rStyle w:val="myStyle"/>
        </w:rPr>
        <w:t xml:space="preserve">
	152、以下不属于施工资源管理任务的是（）A.规划及报批施工用地B.确定资源的分配计划C.编制资源进度计划D.施工资源进度计划的执行和动态调整【答案】A
</w:t>
      </w:r>
    </w:p>
    <w:p/>
    <w:p>
      <w:pPr/>
      <w:r>
        <w:rPr>
          <w:rStyle w:val="myStyle"/>
        </w:rPr>
        <w:t xml:space="preserve">
	153、计算机信息技术在现代社会得到了广泛应用，与计算机信息技术相关的现代技术和产品几乎无处不在计算机信息产业，其技术早已广泛而深人地渗透到包括建筑工程、生产制造、产品设计、教育科研、商业、电力等各行各业的各方面根据背景资料，回答下列问题A.文字处理软件B.WinDows操作系统C.多媒体软件D.信息安全软件【答案】B
</w:t>
      </w:r>
    </w:p>
    <w:p/>
    <w:p>
      <w:pPr/>
      <w:r>
        <w:rPr>
          <w:rStyle w:val="myStyle"/>
        </w:rPr>
        <w:t xml:space="preserve">
	154、下列性质中，不属于项目经理部的性质的是（）A.法律强制性B.相对独立性C.综合性D.临时性【答案】A
</w:t>
      </w:r>
    </w:p>
    <w:p/>
    <w:p>
      <w:pPr/>
      <w:r>
        <w:rPr>
          <w:rStyle w:val="myStyle"/>
        </w:rPr>
        <w:t xml:space="preserve">
	155、下列选项中，不属于建立施工项目经理部的基本原则的是（）OA.根据所设计的项目组织形式设置B.适应现场施工的需要C.满足建设单位关于施工项目目标控制的要求D.根据施工工程任务需要调整【答案】C
</w:t>
      </w:r>
    </w:p>
    <w:p/>
    <w:p>
      <w:pPr/>
      <w:r>
        <w:rPr>
          <w:rStyle w:val="myStyle"/>
        </w:rPr>
        <w:t xml:space="preserve">
	156、金属方板吊顶的面板与龙骨的连接多为（）A.嵌入式B.开敞式C.格栅式D.明架式【答案】A
</w:t>
      </w:r>
    </w:p>
    <w:p/>
    <w:p>
      <w:pPr/>
      <w:r>
        <w:rPr>
          <w:rStyle w:val="myStyle"/>
        </w:rPr>
        <w:t xml:space="preserve">
	157、小规格板材，一般厚度小于20mm、边长不大于（）nun可采用湿贴方法4060400600【答案】C
</w:t>
      </w:r>
    </w:p>
    <w:p/>
    <w:p>
      <w:pPr/>
      <w:r>
        <w:rPr>
          <w:rStyle w:val="myStyle"/>
        </w:rPr>
        <w:t xml:space="preserve">
	158、木材由潮湿状态被干燥至纤维饱和点以下时，细胞壁内的吸附水开始（木材体积开始（）；反之，干燥的木材（）后，体积将发生（）A.吸湿膨胀蒸发收缩B.蒸发膨胀吸湿收缩C.蒸发收缩吸湿膨胀D.吸湿收缩蒸发膨胀【答案】C
</w:t>
      </w:r>
    </w:p>
    <w:p/>
    <w:p>
      <w:pPr/>
      <w:r>
        <w:rPr>
          <w:rStyle w:val="myStyle"/>
        </w:rPr>
        <w:t xml:space="preserve">
	159、普通建筑和构筑物的设计使用年限是（）40年50年60年100年【答案】B
</w:t>
      </w:r>
    </w:p>
    <w:p/>
    <w:p>
      <w:pPr/>
      <w:r>
        <w:rPr>
          <w:rStyle w:val="myStyle"/>
        </w:rPr>
        <w:t xml:space="preserve">
	160、框架一剪力墙结构，是指在框架结构内设置适当抵抗水平剪切力墙体的结构，般用于（）层的建筑10?2010?3015?3020?50【答案】A
</w:t>
      </w:r>
    </w:p>
    <w:p/>
    <w:p>
      <w:pPr/>
      <w:r>
        <w:rPr>
          <w:rStyle w:val="myStyle"/>
        </w:rPr>
        <w:t xml:space="preserve">
	161、现代建筑工程项目计算机管理系统使用完善的关系数据库管理数据，最大优点是A.实现建筑工程公司范围的数据共享B.保证统计资料的准确性C.实现数据通信D.提升了建筑装饰设计的效率【答案】A
</w:t>
      </w:r>
    </w:p>
    <w:p/>
    <w:p>
      <w:pPr/>
      <w:r>
        <w:rPr>
          <w:rStyle w:val="myStyle"/>
        </w:rPr>
        <w:t xml:space="preserve">
	162、钢型材中，（）与工字钢的界面相似，但翼缘更宽A.等边角钢B.不等边角钢C.槽钢D.H型钢【答案】D
</w:t>
      </w:r>
    </w:p>
    <w:p/>
    <w:p>
      <w:pPr/>
      <w:r>
        <w:rPr>
          <w:rStyle w:val="myStyle"/>
        </w:rPr>
        <w:t xml:space="preserve">
	163、通常在大型公共建筑中采用的地面装饰为（）A.软质聚氯乙烯塑料地毡B.橡胶地毡C.人工合成高分子涂料D.水磨石地面【答案】A
</w:t>
      </w:r>
    </w:p>
    <w:p/>
    <w:p>
      <w:pPr/>
      <w:r>
        <w:rPr>
          <w:rStyle w:val="myStyle"/>
        </w:rPr>
        <w:t xml:space="preserve">
	164、关于变形缝说法正确的是（）A.伸缩缝基础埋于地下，虽然受气温影响较小，但必须断开B.沉降缝从房屋基础到屋顶全部构件断开C.一般情况下防震缝以基础断开设置为宜D.不可以将上述三缝合并设置【答案】B
</w:t>
      </w:r>
    </w:p>
    <w:p/>
    <w:p>
      <w:pPr/>
      <w:r>
        <w:rPr>
          <w:rStyle w:val="myStyle"/>
        </w:rPr>
        <w:t xml:space="preserve">
	165、墙（或柱）是把屋盖、楼层的（）、外部荷载，以及把自重传递到基础上A.活荷载B.定荷载C.风荷载D.雪荷载【答案】A
</w:t>
      </w:r>
    </w:p>
    <w:p/>
    <w:p>
      <w:pPr/>
      <w:r>
        <w:rPr>
          <w:rStyle w:val="myStyle"/>
        </w:rPr>
        <w:t xml:space="preserve">
	166、建筑法规是指国家立法机关或其授权的行政机关制定的旨在调整国家及其有关机构、企事业单位、（）之间，在建设活动中或建设行政管理活动中发生的各种社会关系的法律、法规的统称A.社区B.市民C.社会团体、公民D.地方社团【答案】C
</w:t>
      </w:r>
    </w:p>
    <w:p/>
    <w:p>
      <w:pPr/>
      <w:r>
        <w:rPr>
          <w:rStyle w:val="myStyle"/>
        </w:rPr>
        <w:t xml:space="preserve">
	167、目前国内外主要使用的人造石材是（）（）A.水泥型人造石材B.树脂型人造石材C.复合型人造石材D.烧结型人造石材【答案】B
</w:t>
      </w:r>
    </w:p>
    <w:p/>
    <w:p>
      <w:pPr/>
      <w:r>
        <w:rPr>
          <w:rStyle w:val="myStyle"/>
        </w:rPr>
        <w:t xml:space="preserve">
	168、不论是工业建筑还是民用建筑，通常由基础、（）、门窗、楼地面、楼梯、屋顶六个主要部分组成A.墙体结构B.钢筋混凝土结构C.框架结构D.主体结构【答案】D
</w:t>
      </w:r>
    </w:p>
    <w:p/>
    <w:p>
      <w:pPr/>
      <w:r>
        <w:rPr>
          <w:rStyle w:val="myStyle"/>
        </w:rPr>
        <w:t xml:space="preserve">
	169、建筑装饰构造是实现（）目标、满足建筑物使用功能、美观要求及保护主体结构在各种环境因素下的稳定性和耐久性的重要保证A.建筑设计B.结构设计C.机电设计D.装饰设计【答案】D
</w:t>
      </w:r>
    </w:p>
    <w:p/>
    <w:p>
      <w:pPr/>
      <w:r>
        <w:rPr>
          <w:rStyle w:val="myStyle"/>
        </w:rPr>
        <w:t xml:space="preserve">
	170、装饰定额中的木材规格是按（）考虑的A.方板材B.两个切断面规格材C.三个切断面规格材D.圆材【答案】B
</w:t>
      </w:r>
    </w:p>
    <w:p/>
    <w:p>
      <w:pPr/>
      <w:r>
        <w:rPr>
          <w:rStyle w:val="myStyle"/>
        </w:rPr>
        <w:t xml:space="preserve">
	171、PVC壁纸裱糊施工工艺流程为（）A.基层处理一弹线一预拼f封闭底涂一道一裁纸、编号一润纸一刷胶f上墙裱糊f修整表面f养护B.基层处理一弹线一预拼一裁纸、编号一润纸一刷胶一封闭底涂一道f上墙裱糊f修整表面f养护C.基层处理一封闭底涂一道一弹线一预拼一裁纸、编号一润纸一刷胶f上墙裱糊f修整表面f养护D.基层处理一弹线一预拼一裁纸、编号一润纸一刷胶一封闭底涂一道f上墙裱糊f修整表面f养护【答案】C
</w:t>
      </w:r>
    </w:p>
    <w:p/>
    <w:p>
      <w:pPr/>
      <w:r>
        <w:rPr>
          <w:rStyle w:val="myStyle"/>
        </w:rPr>
        <w:t xml:space="preserve">
	172、以下不属于施工项目安全组织措施的是（）A.建立施工项目安全组织系统B.建立与项目安全组织系统相配套的各专业、各部门、各生产岗位的安全责任系统C.建立项目经理的安全生产职责及项目班子成员的安全生产职责D.技术措施、合同措施、经济措施、信息管理措施等【答案】D
</w:t>
      </w:r>
    </w:p>
    <w:p/>
    <w:p>
      <w:pPr/>
      <w:r>
        <w:rPr>
          <w:rStyle w:val="myStyle"/>
        </w:rPr>
        <w:t xml:space="preserve">
	173、自动扶梯载客能力（）人*次/h4000~100005000~150006000~150008000~20000【答案】A
</w:t>
      </w:r>
    </w:p>
    <w:p/>
    <w:p>
      <w:pPr/>
      <w:r>
        <w:rPr>
          <w:rStyle w:val="myStyle"/>
        </w:rPr>
        <w:t xml:space="preserve">
	174、基础是房屋框架结构（）的承重构件A.基本B.传递C.下部D.最下部【答案】D
</w:t>
      </w:r>
    </w:p>
    <w:p/>
    <w:p>
      <w:pPr/>
      <w:r>
        <w:rPr>
          <w:rStyle w:val="myStyle"/>
        </w:rPr>
        <w:t xml:space="preserve">
	175、文字处理软件（）是OffiCE的主要程序，它在文字处理软件市场上拥有统治份额WordWPSWriterD.ApplePages【答案】A
</w:t>
      </w:r>
    </w:p>
    <w:p/>
    <w:p>
      <w:pPr/>
      <w:r>
        <w:rPr>
          <w:rStyle w:val="myStyle"/>
        </w:rPr>
        <w:t xml:space="preserve">
	176、工程量清单计价规范规定，对清单工程量以外的可能发生的工程量变更应在（）费用中考虑A.分部分项工程费B.零星工程项目费C.预留金D.措施项目费【答案】C
</w:t>
      </w:r>
    </w:p>
    <w:p/>
    <w:p>
      <w:pPr/>
      <w:r>
        <w:rPr>
          <w:rStyle w:val="myStyle"/>
        </w:rPr>
        <w:t xml:space="preserve">
	177、建筑业企业资质等级，是由（）按资质条件把企业划分成的不同等级A.国务院行政主管部门B.省级行政主管部门C.地方行政主管部门I）.行业行政主管部门【答案】A
</w:t>
      </w:r>
    </w:p>
    <w:p/>
    <w:p>
      <w:pPr/>
      <w:r>
        <w:rPr>
          <w:rStyle w:val="myStyle"/>
        </w:rPr>
        <w:t xml:space="preserve">
	178、下列措施中，不属于施工准备阶段的安全技术措施的是（）A.技术准备B.物资准备C.资金准备D.施工队伍准备【答案】C
</w:t>
      </w:r>
    </w:p>
    <w:p/>
    <w:p>
      <w:pPr/>
      <w:r>
        <w:rPr>
          <w:rStyle w:val="myStyle"/>
        </w:rPr>
        <w:t xml:space="preserve">
	179、投标单位应按招标单位提供的工程量清单，注意填写单价和合价在开标后发现有的分项投标单位没有填写单价或合价，则（）A.允许投标单位补充填写B.视为废标来源C.认为此项费用已包括在其他项的单价和合价中D.由招标人退回招标书【答案】C
</w:t>
      </w:r>
    </w:p>
    <w:p/>
    <w:p>
      <w:pPr/>
      <w:r>
        <w:rPr>
          <w:rStyle w:val="myStyle"/>
        </w:rPr>
        <w:t xml:space="preserve">
	15、以下各项中，除（）之外均是建筑工程施工总承包三级企业可以承担的A.高度50m以内的建筑工程B.高度70nl及以下的构筑物工程C.单跨跨度27m及以下的建筑工程D.建筑面积4万m2及以下的单体工业、民用建筑工程【答案】D
</w:t>
      </w:r>
    </w:p>
    <w:p/>
    <w:p>
      <w:pPr/>
      <w:r>
        <w:rPr>
          <w:rStyle w:val="myStyle"/>
        </w:rPr>
        <w:t xml:space="preserve">
	16、［25表示腰高为（）mm的槽钢252502500500【答案】B
</w:t>
      </w:r>
    </w:p>
    <w:p/>
    <w:p>
      <w:pPr/>
      <w:r>
        <w:rPr>
          <w:rStyle w:val="myStyle"/>
        </w:rPr>
        <w:t xml:space="preserve">
	17、按用途不同分类，B类刨花板可用于（）A.家庭装饰B.家具C.橱具D.非结构类建筑【答案】D
</w:t>
      </w:r>
    </w:p>
    <w:p/>
    <w:p>
      <w:pPr/>
      <w:r>
        <w:rPr>
          <w:rStyle w:val="myStyle"/>
        </w:rPr>
        <w:t xml:space="preserve">
	18、铝合金门窗横向或竖向组合时，宜采取套插，搭接宽度宜大于（）mm
</w:t>
      </w:r>
    </w:p>
    <w:p/>
    <w:p>
      <w:pPr/>
      <w:r>
        <w:rPr>
          <w:rStyle w:val="myStyle"/>
        </w:rPr>
        <w:t xml:space="preserve">
	0201103180、电动工具温度超过（业30405060【答案】D
</w:t>
      </w:r>
    </w:p>
    <w:p/>
    <w:p>
      <w:pPr/>
      <w:r>
        <w:rPr>
          <w:rStyle w:val="myStyle"/>
        </w:rPr>
        <w:t xml:space="preserve">
	181、白色硅酸盐水泥加入颜料可制成彩色水泥，对所加颜料的基本要求是（）A.酸性颜料B.碱性颜料C.有机颜料D.无机有机合成颜料【答案】B
</w:t>
      </w:r>
    </w:p>
    <w:p/>
    <w:p>
      <w:pPr/>
      <w:r>
        <w:rPr>
          <w:rStyle w:val="myStyle"/>
        </w:rPr>
        <w:t xml:space="preserve">
	182、整体面层含（）A.砖面层B.地毯面层C.卷材面层D.涂料面层【答案】D
</w:t>
      </w:r>
    </w:p>
    <w:p/>
    <w:p>
      <w:pPr/>
      <w:r>
        <w:rPr>
          <w:rStyle w:val="myStyle"/>
        </w:rPr>
        <w:t xml:space="preserve">
	183、内墙面层刮大白腻子一般不少于（）遍1234【答案】B
</w:t>
      </w:r>
    </w:p>
    <w:p/>
    <w:p>
      <w:pPr/>
      <w:r>
        <w:rPr>
          <w:rStyle w:val="myStyle"/>
        </w:rPr>
        <w:t xml:space="preserve">
	184、某建筑工程，分部分项工程费为
</w:t>
      </w:r>
    </w:p>
    <w:p/>
    <w:p>
      <w:pPr/>
      <w:r>
        <w:rPr>
          <w:rStyle w:val="myStyle"/>
        </w:rPr>
        <w:t xml:space="preserve">
	3574262.64元，施工技术措施费为
</w:t>
      </w:r>
    </w:p>
    <w:p/>
    <w:p>
      <w:pPr/>
      <w:r>
        <w:rPr>
          <w:rStyle w:val="myStyle"/>
        </w:rPr>
        <w:t xml:space="preserve">
	1201876.52元，试计算其单位工程招标控制价假设其施工组织措施费费率为
</w:t>
      </w:r>
    </w:p>
    <w:p/>
    <w:p>
      <w:pPr/>
      <w:r>
        <w:rPr>
          <w:rStyle w:val="myStyle"/>
        </w:rPr>
        <w:t xml:space="preserve">
	3.8%规费费率为
</w:t>
      </w:r>
    </w:p>
    <w:p/>
    <w:p>
      <w:pPr/>
      <w:r>
        <w:rPr>
          <w:rStyle w:val="myStyle"/>
        </w:rPr>
        <w:t xml:space="preserve">
	6.35%税金费率为
</w:t>
      </w:r>
    </w:p>
    <w:p/>
    <w:p>
      <w:pPr/>
      <w:r>
        <w:rPr>
          <w:rStyle w:val="myStyle"/>
        </w:rPr>
        <w:t xml:space="preserve">
	3.41%根据背景资料，回答下列问题
</w:t>
      </w:r>
    </w:p>
    <w:p/>
    <w:p>
      <w:pPr/>
      <w:r>
        <w:rPr>
          <w:rStyle w:val="myStyle"/>
        </w:rPr>
        <w:t xml:space="preserve">
	13.
</w:t>
      </w:r>
    </w:p>
    <w:p/>
    <w:p>
      <w:pPr/>
      <w:r>
        <w:rPr>
          <w:rStyle w:val="myStyle"/>
        </w:rPr>
        <w:t xml:space="preserve">
	584.
</w:t>
      </w:r>
    </w:p>
    <w:p/>
    <w:p>
      <w:pPr/>
      <w:r>
        <w:rPr>
          <w:rStyle w:val="myStyle"/>
        </w:rPr>
        <w:t xml:space="preserve">
	5718.
</w:t>
      </w:r>
    </w:p>
    <w:p/>
    <w:p>
      <w:pPr/>
      <w:r>
        <w:rPr>
          <w:rStyle w:val="myStyle"/>
        </w:rPr>
        <w:t xml:space="preserve">
	151.15【答案】C
</w:t>
      </w:r>
    </w:p>
    <w:p/>
    <w:p>
      <w:pPr/>
      <w:r>
        <w:rPr>
          <w:rStyle w:val="myStyle"/>
        </w:rPr>
        <w:t xml:space="preserve">
	185、工字钢的规格用（）表示A.长度的厘米数B.宽度的厘米数C.腰高的厘米数D.翼缘宽度的厘米数【答案】C
</w:t>
      </w:r>
    </w:p>
    <w:p/>
    <w:p>
      <w:pPr/>
      <w:r>
        <w:rPr>
          <w:rStyle w:val="myStyle"/>
        </w:rPr>
        <w:t xml:space="preserve">
	186、油漆涂料工程中泛白的主要原因是（）A.湿度过大B.气温太高C.溶剂选用不当D.气温太低【答案】A
</w:t>
      </w:r>
    </w:p>
    <w:p/>
    <w:p>
      <w:pPr/>
      <w:r>
        <w:rPr>
          <w:rStyle w:val="myStyle"/>
        </w:rPr>
        <w:t xml:space="preserve">
	187、矩形截面尺寸不小于
</w:t>
      </w:r>
    </w:p>
    <w:p/>
    <w:p>
      <w:pPr/>
      <w:r>
        <w:rPr>
          <w:rStyle w:val="myStyle"/>
        </w:rPr>
        <w:t xml:space="preserve">
	70.7mmX
</w:t>
      </w:r>
    </w:p>
    <w:p/>
    <w:p>
      <w:pPr/>
      <w:r>
        <w:rPr>
          <w:rStyle w:val="myStyle"/>
        </w:rPr>
        <w:t xml:space="preserve">
	70.7mm40mmX40mm40mmX160mmD.250mmX250mm【答案】I）
</w:t>
      </w:r>
    </w:p>
    <w:p/>
    <w:p>
      <w:pPr/>
      <w:r>
        <w:rPr>
          <w:rStyle w:val="myStyle"/>
        </w:rPr>
        <w:t xml:space="preserve">
	188、抹灰工程所用的砂是平均粒径（）mm的中砂，砂颗粒要求坚硬洁净，不得含有黏土、草根、树叶、碱质及箕他有机物等有害物质砂在使用前应根据使用要求过不同孔径的筛子，筛好备用
</w:t>
      </w:r>
    </w:p>
    <w:p/>
    <w:p>
      <w:pPr/>
      <w:r>
        <w:rPr>
          <w:rStyle w:val="myStyle"/>
        </w:rPr>
        <w:t xml:space="preserve">
	0.35~
</w:t>
      </w:r>
    </w:p>
    <w:p/>
    <w:p>
      <w:pPr/>
      <w:r>
        <w:rPr>
          <w:rStyle w:val="myStyle"/>
        </w:rPr>
        <w:t xml:space="preserve">
	0.
</w:t>
      </w:r>
    </w:p>
    <w:p/>
    <w:p>
      <w:pPr/>
      <w:r>
        <w:rPr>
          <w:rStyle w:val="myStyle"/>
        </w:rPr>
        <w:t xml:space="preserve">
	51.0~
</w:t>
      </w:r>
    </w:p>
    <w:p/>
    <w:p>
      <w:pPr/>
      <w:r>
        <w:rPr>
          <w:rStyle w:val="myStyle"/>
        </w:rPr>
        <w:t xml:space="preserve">
	1.
</w:t>
      </w:r>
    </w:p>
    <w:p/>
    <w:p>
      <w:pPr/>
      <w:r>
        <w:rPr>
          <w:rStyle w:val="myStyle"/>
        </w:rPr>
        <w:t xml:space="preserve">
	50.1?252?3【答案】A
</w:t>
      </w:r>
    </w:p>
    <w:p/>
    <w:p>
      <w:pPr/>
      <w:r>
        <w:rPr>
          <w:rStyle w:val="myStyle"/>
        </w:rPr>
        <w:t xml:space="preserve">
	189、冬期施工时，油漆中不可随意加入（）A.固化剂B.稀释剂C.催干剂D.增塑剂【答案】B
</w:t>
      </w:r>
    </w:p>
    <w:p/>
    <w:p>
      <w:pPr/>
      <w:r>
        <w:rPr>
          <w:rStyle w:val="myStyle"/>
        </w:rPr>
        <w:t xml:space="preserve">
	190、某企业在2010年因生产经营状况困难，确需裁减人员，降低企业生产成本经过公司高层研究决议，提前向工会或者全体职工说明企业目前情况，听取工会或者职工的意见后，再向劳动行政部门报告进行裁减人员但是企业员工表示不满，反映企业决定比较突然，未说明相应赔偿的事项根据背景资料，回答下列问题A.一个月内B.三个月内C.四个月内D.六个月内【答案】D
</w:t>
      </w:r>
    </w:p>
    <w:p/>
    <w:p>
      <w:pPr/>
      <w:r>
        <w:rPr>
          <w:rStyle w:val="myStyle"/>
        </w:rPr>
        <w:t xml:space="preserve">
	191、投影分为中心投影和（）A.正投影B.平行投影C.透视投影D.镜像投影【答案】B
</w:t>
      </w:r>
    </w:p>
    <w:p/>
    <w:p>
      <w:pPr/>
      <w:r>
        <w:rPr>
          <w:rStyle w:val="myStyle"/>
        </w:rPr>
        <w:t xml:space="preserve">
	192、下列不属于角焊缝按受力与焊缝方向分的为（）A.直角焊缝B.侧缝C.端峰D.斜缝【答案】A
</w:t>
      </w:r>
    </w:p>
    <w:p/>
    <w:p>
      <w:pPr/>
      <w:r>
        <w:rPr>
          <w:rStyle w:val="myStyle"/>
        </w:rPr>
        <w:t xml:space="preserve">
	193、《劳动法》第二十一条规定，试用期最长不超过（）3个月6个月C.9个月D.12个月【答案】B
</w:t>
      </w:r>
    </w:p>
    <w:p/>
    <w:p>
      <w:pPr/>
      <w:r>
        <w:rPr>
          <w:rStyle w:val="myStyle"/>
        </w:rPr>
        <w:t xml:space="preserve">
	194、在建设法规的五个层次中，其法律效力从高到低依次为（）OA.建设法律、建设行政法规、建设部门规章、地方性建设法规、地方建设规章B.建设法律、建设行政法规、建设部门规章、地方建设规章、地方性建设法规C.建设行政法规、建设部门规章、建设法律、地方性建设法规、地方建设规章D.建设法律、建设行政法规、地方性建设法规、建设部门规章、地方建设规章【答案】A
</w:t>
      </w:r>
    </w:p>
    <w:p/>
    <w:p>
      <w:pPr/>
      <w:r>
        <w:rPr>
          <w:rStyle w:val="myStyle"/>
        </w:rPr>
        <w:t xml:space="preserve">
	195、兼有玻璃和陶瓷的优点A.压花玻璃B.磨砂玻璃C.镭射玻璃D.微晶玻璃【答案】D
</w:t>
      </w:r>
    </w:p>
    <w:p/>
    <w:p>
      <w:pPr/>
      <w:r>
        <w:rPr>
          <w:rStyle w:val="myStyle"/>
        </w:rPr>
        <w:t xml:space="preserve">
	196、电圆锯的用途是A.主要用于裁锯木材类板材B.裁锯铝型材C.裁锯钢材D.裁锯陶瓷类制品【答案】A
</w:t>
      </w:r>
    </w:p>
    <w:p/>
    <w:p>
      <w:pPr/>
      <w:r>
        <w:rPr>
          <w:rStyle w:val="myStyle"/>
        </w:rPr>
        <w:t xml:space="preserve">
	197、某建筑工程，分部分项工程费为
</w:t>
      </w:r>
    </w:p>
    <w:p/>
    <w:p>
      <w:pPr/>
      <w:r>
        <w:rPr>
          <w:rStyle w:val="myStyle"/>
        </w:rPr>
        <w:t xml:space="preserve">
	3574262.64元，施工技术措施费为
</w:t>
      </w:r>
    </w:p>
    <w:p/>
    <w:p>
      <w:pPr/>
      <w:r>
        <w:rPr>
          <w:rStyle w:val="myStyle"/>
        </w:rPr>
        <w:t xml:space="preserve">
	1201876.52元，试计算其单位工程招标控制价假设其施工组织措施费费率为
</w:t>
      </w:r>
    </w:p>
    <w:p/>
    <w:p>
      <w:pPr/>
      <w:r>
        <w:rPr>
          <w:rStyle w:val="myStyle"/>
        </w:rPr>
        <w:t xml:space="preserve">
	3.8%规费费率为
</w:t>
      </w:r>
    </w:p>
    <w:p/>
    <w:p>
      <w:pPr/>
      <w:r>
        <w:rPr>
          <w:rStyle w:val="myStyle"/>
        </w:rPr>
        <w:t xml:space="preserve">
	6.35%税金费率为
</w:t>
      </w:r>
    </w:p>
    <w:p/>
    <w:p>
      <w:pPr/>
      <w:r>
        <w:rPr>
          <w:rStyle w:val="myStyle"/>
        </w:rPr>
        <w:t xml:space="preserve">
	3.41%根据背景资料，回答下列问题
</w:t>
      </w:r>
    </w:p>
    <w:p/>
    <w:p>
      <w:pPr/>
      <w:r>
        <w:rPr>
          <w:rStyle w:val="myStyle"/>
        </w:rPr>
        <w:t xml:space="preserve">
	13.
</w:t>
      </w:r>
    </w:p>
    <w:p/>
    <w:p>
      <w:pPr/>
      <w:r>
        <w:rPr>
          <w:rStyle w:val="myStyle"/>
        </w:rPr>
        <w:t xml:space="preserve">
	5849.
</w:t>
      </w:r>
    </w:p>
    <w:p/>
    <w:p>
      <w:pPr/>
      <w:r>
        <w:rPr>
          <w:rStyle w:val="myStyle"/>
        </w:rPr>
        <w:t xml:space="preserve">
	5818.
</w:t>
      </w:r>
    </w:p>
    <w:p/>
    <w:p>
      <w:pPr/>
      <w:r>
        <w:rPr>
          <w:rStyle w:val="myStyle"/>
        </w:rPr>
        <w:t xml:space="preserve">
	1531.48【答案】I）
</w:t>
      </w:r>
    </w:p>
    <w:p/>
    <w:p>
      <w:pPr/>
      <w:r>
        <w:rPr>
          <w:rStyle w:val="myStyle"/>
        </w:rPr>
        <w:t xml:space="preserve">
	198、拼木地板所用的木材经远红外线干燥，其含水率不超过10%12%14%16%【答案】B
</w:t>
      </w:r>
    </w:p>
    <w:p/>
    <w:p>
      <w:pPr/>
      <w:r>
        <w:rPr>
          <w:rStyle w:val="myStyle"/>
        </w:rPr>
        <w:t xml:space="preserve">
	199、工程量清单主要由（）等组成A.分部分项工程量清单，措施项目清单B.分部分项工程量清单，措施项目清单和其他项目清单C.分部分项工程量清单，措施项目清单，其他项目清单和施工组织设计D.分部分项工程量清单，措施项目清单，其他项目清单，规费项目清单和税金项目清单【答案】D
</w:t>
      </w:r>
    </w:p>
    <w:p/>
    <w:p>
      <w:pPr/>
      <w:r>
        <w:rPr>
          <w:rStyle w:val="myStyle"/>
        </w:rPr>
        <w:t xml:space="preserve">
	200、模板脚手架工程资质等级分为（）A.
</w:t>
      </w:r>
    </w:p>
    <w:p/>
    <w:p>
      <w:pPr/>
      <w:r>
        <w:rPr>
          <w:rStyle w:val="myStyle"/>
        </w:rPr>
        <w:t xml:space="preserve">
	一、
</w:t>
      </w:r>
    </w:p>
    <w:p/>
    <w:p>
      <w:pPr/>
      <w:r>
        <w:rPr>
          <w:rStyle w:val="myStyle"/>
        </w:rPr>
        <w:t xml:space="preserve">
	二、三级B.不分资质C.
</w:t>
      </w:r>
    </w:p>
    <w:p/>
    <w:p>
      <w:pPr/>
      <w:r>
        <w:rPr>
          <w:rStyle w:val="myStyle"/>
        </w:rPr>
        <w:t xml:space="preserve">
	二、三级D.
</w:t>
      </w:r>
    </w:p>
    <w:p/>
    <w:p>
      <w:pPr/>
      <w:r>
        <w:rPr>
          <w:rStyle w:val="myStyle"/>
        </w:rPr>
        <w:t xml:space="preserve">
	一、二级【答案】D
</w:t>
      </w:r>
    </w:p>
    <w:p/>
    <w:p>
      <w:pPr/>
      <w:r>
        <w:rPr>
          <w:rStyle w:val="myStyle"/>
        </w:rPr>
        <w:t xml:space="preserve">
	201、结构的极限状态分为（A.非正常使用B.超设计使用C.承载力D.地震力【答案】C
</w:t>
      </w:r>
    </w:p>
    <w:p/>
    <w:p>
      <w:pPr/>
      <w:r>
        <w:rPr>
          <w:rStyle w:val="myStyle"/>
        </w:rPr>
        <w:t xml:space="preserve">
	202、关于多层建筑物的建筑面积，下列说法正确的是（）A.多层建筑物的建筑面积一其首层建筑物面积X层数B.同一建筑物不论结构如何，按其层数的不同应分别计算建筑面积C.外墙设有保温层时，计算至保温层内表面D.首层建筑面积按外墙勒脚以上结构外围水平面积计算【答案】D
</w:t>
      </w:r>
    </w:p>
    <w:p/>
    <w:p>
      <w:pPr/>
      <w:r>
        <w:rPr>
          <w:rStyle w:val="myStyle"/>
        </w:rPr>
        <w:t xml:space="preserve">
	203、建筑结构是指形成一定空间及造型，并具有抵御人为和自然界施加于建筑物的各种作用力，使建筑物得以安全使用的（）A.框架B.结构C.架构D.骨架【答案】D
</w:t>
      </w:r>
    </w:p>
    <w:p/>
    <w:p>
      <w:pPr/>
      <w:r>
        <w:rPr>
          <w:rStyle w:val="myStyle"/>
        </w:rPr>
        <w:t xml:space="preserve">
	204、砂浆流动性的大小用（）表示A.坍落度B.分层度C.沉入度D.针入度【答案】C
</w:t>
      </w:r>
    </w:p>
    <w:p/>
    <w:p>
      <w:pPr/>
      <w:r>
        <w:rPr>
          <w:rStyle w:val="myStyle"/>
        </w:rPr>
        <w:t xml:space="preserve">
	205、无毒、无味、不燃烧、游离醛的含量低，施工中没有刺激性气味主要用于墙布、瓷砖、壁纸和水泥制品的粘贴，也可作为基料来配制地面和内外墙涂料的壁纸墙壁胶粘剂是（）A.聚醋酸乙烯胶粘剂B.聚乙烯醇胶粘剂C.801胶D.粉末壁纸胶【答案】C
</w:t>
      </w:r>
    </w:p>
    <w:p/>
    <w:p>
      <w:pPr/>
      <w:r>
        <w:rPr>
          <w:rStyle w:val="myStyle"/>
        </w:rPr>
        <w:t xml:space="preserve">
	206、下列哪一类石材不属于水泥型人造石材（）A.人造大理石B.人造玉石C.水磨石D.人造艺术石【答案】B
</w:t>
      </w:r>
    </w:p>
    <w:p/>
    <w:p>
      <w:pPr/>
      <w:r>
        <w:rPr>
          <w:rStyle w:val="myStyle"/>
        </w:rPr>
        <w:t xml:space="preserve">
	207、不属于人工预算单价的内容的是（）A.生产工具用具使用费B.生产工人基本工资C.生产工人基本工资性补贴D.生产工人辅助工资【答案】A
</w:t>
      </w:r>
    </w:p>
    <w:p/>
    <w:p>
      <w:pPr/>
      <w:r>
        <w:rPr>
          <w:rStyle w:val="myStyle"/>
        </w:rPr>
        <w:t xml:space="preserve">
	208、下列哪一项不属于油漆（）A.天然树脂漆B.调和漆C.乳胶漆D.硝基清漆【答案】C
</w:t>
      </w:r>
    </w:p>
    <w:p/>
    <w:p>
      <w:pPr/>
      <w:r>
        <w:rPr>
          <w:rStyle w:val="myStyle"/>
        </w:rPr>
        <w:t xml:space="preserve">
	209、建筑业企业资质，是指建业企业的（）A.建设业绩、人员素质、管理水平、资金数量、技术装备等的总称B.建设业绩、人员素质、管理水平等的总称C.管理水平、资金数量、技术装备等的总称D.建设业绩、人员素质、管理水平、资金数量等的总称【答案】A
</w:t>
      </w:r>
    </w:p>
    <w:p/>
    <w:p>
      <w:pPr/>
      <w:r>
        <w:rPr>
          <w:rStyle w:val="myStyle"/>
        </w:rPr>
        <w:t xml:space="preserve">
	210、施工项目进度控制的措施主要有（）B.管理措施、技术措施、经济措施C.行政措施、技术措施、经济措施D.政策措施、技术措施、经济措施【答案】A
</w:t>
      </w:r>
    </w:p>
    <w:p/>
    <w:p>
      <w:pPr/>
      <w:r>
        <w:rPr>
          <w:rStyle w:val="myStyle"/>
        </w:rPr>
        <w:t xml:space="preserve">
	211、用（）复查墙面的平整度、垂直度A.托线板B.水平尺C.垫尺D.皮数杆【答案】A
</w:t>
      </w:r>
    </w:p>
    <w:p/>
    <w:p>
      <w:pPr/>
      <w:r>
        <w:rPr>
          <w:rStyle w:val="myStyle"/>
        </w:rPr>
        <w:t xml:space="preserve">
	212、涂料工程水性涂料涂饰工程施工的环境温度应在（）之间并注意通风换气和防尘0?40℃5?35℃0?35℃10?35℃【答案】B
</w:t>
      </w:r>
    </w:p>
    <w:p/>
    <w:p>
      <w:pPr/>
      <w:r>
        <w:rPr>
          <w:rStyle w:val="myStyle"/>
        </w:rPr>
        <w:t xml:space="preserve">
	213、以下关于市政公用工程规定的施工总承包二级企业可以承包工程范围的说法中，错误的是（）A.单项合同额不超过企业注册资本金5倍的城市道路工程B.单项合同额不超过企业注册资本金5倍的供气规模15万m3/日燃气工程C.单项合同额不超过企业注册资本金5倍的各类城市生活垃圾处理工程D.单项合同额不超过企业注册资本金5倍的总储存容积1000m3及以上液化气储罐场（站）【答案】D
</w:t>
      </w:r>
    </w:p>
    <w:p/>
    <w:p>
      <w:pPr/>
      <w:r>
        <w:rPr>
          <w:rStyle w:val="myStyle"/>
        </w:rPr>
        <w:t xml:space="preserve">
	214、用石材防护剂对石材背面及侧面进行涂刷处理，石材含水率应小于（）8%4%12%20%【答案】A
</w:t>
      </w:r>
    </w:p>
    <w:p/>
    <w:p>
      <w:pPr/>
      <w:r>
        <w:rPr>
          <w:rStyle w:val="myStyle"/>
        </w:rPr>
        <w:t xml:space="preserve">
	215、以下（）不宜用于大体积混凝土施工A.普通硅酸盐水泥B.矿渣硅酸盐水泥C.火山灰质硅酸盐水泥D.粉煤灰硅酸盐水泥【答案】A
</w:t>
      </w:r>
    </w:p>
    <w:p/>
    <w:p>
      <w:pPr/>
      <w:r>
        <w:rPr>
          <w:rStyle w:val="myStyle"/>
        </w:rPr>
        <w:t xml:space="preserve">
	216、清漆施涂时温度不宜（）A.高于5℃B.低于5℃C.高于8℃D.低于8℃【答案】C
</w:t>
      </w:r>
    </w:p>
    <w:p/>
    <w:p>
      <w:pPr/>
      <w:r>
        <w:rPr>
          <w:rStyle w:val="myStyle"/>
        </w:rPr>
        <w:t xml:space="preserve">
	19、张某在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2023-06-19T12:20:39+08:00</dcterms:created>
  <dcterms:modified xsi:type="dcterms:W3CDTF">2023-06-19T12:20:39+08:00</dcterms:modified>
</cp:coreProperties>
</file>

<file path=docProps/custom.xml><?xml version="1.0" encoding="utf-8"?>
<Properties xmlns="http://schemas.openxmlformats.org/officeDocument/2006/custom-properties" xmlns:vt="http://schemas.openxmlformats.org/officeDocument/2006/docPropsVTypes"/>
</file>