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2023金融工作年度计划1500字模板</w:t>
      </w:r>
    </w:p>
    <w:p/>
    <w:p/>
    <w:p>
      <w:pPr/>
      <w:r>
        <w:rPr>
          <w:rStyle w:val="myStyle"/>
        </w:rPr>
        <w:t xml:space="preserve">
	光阴飞逝，时光匆匆，不知不觉今年的工作就要结束了。只有专心的准备好岗位年度计划，年度计划，就是对未来一年的工作进行详尽的规划。以下的2023金融工作年度计划或者是您在寻找的内容，供大家参考，希望能帮助到有需要的朋友！
</w:t>
      </w:r>
    </w:p>
    <w:p/>
    <w:p>
      <w:pPr>
        <w:jc w:val="center"/>
      </w:pPr>
      <w:r>
        <w:rPr>
          <w:rStyle w:val="myStyleh4"/>
        </w:rPr>
        <w:t xml:space="preserve">2023金融工作年度计划 篇1</w:t>
      </w:r>
    </w:p>
    <w:p/>
    <w:p>
      <w:pPr/>
      <w:r>
        <w:rPr>
          <w:rStyle w:val="myStyle"/>
        </w:rPr>
        <w:t xml:space="preserve">
	xxxx年以来，我办紧紧围绕市委市政府的决策部署，全面实施融资畅通工程，积极推动金融服务实体，不断深化金融改革创新，切实抓好金融风险防控，有力支撑全市经济走稳向好。执法监管信用应用场景获全省信用数字化改革十大示范案例，贷款不良率创七年来新低。现将有关工作情况汇报如下。
</w:t>
      </w:r>
    </w:p>
    <w:p/>
    <w:p>
      <w:pPr/>
      <w:r>
        <w:rPr>
          <w:rStyle w:val="myStyle"/>
        </w:rPr>
        <w:t xml:space="preserve">
	一、xxxx年工作总结
</w:t>
      </w:r>
    </w:p>
    <w:p/>
    <w:p>
      <w:pPr/>
      <w:r>
        <w:rPr>
          <w:rStyle w:val="myStyle"/>
        </w:rPr>
        <w:t xml:space="preserve">
	1.以数字化改革为牵引，加快提升数治能力。一是推进政策性担保数字化改革，上线数字化系统农信办，落地总对总批量化业务-小微保，统筹完善配套机制，xx月改革落地以来新增担保xxxx户、xx.xx亿，目前政策性担保余额xx.x亿，支小支农占比xx.xx%。二是创新金融数字化产品，积极探索显化贸易单据金融属性，通过数字化改革让贸易单据成为信息共享的金融资源，破解小微企业融资难题。基于订单、运单、仓单等推出货款宝海运贷铁路运单贷等数字化融资产品，累计投放xx.x亿元，全年小微、民企分别较年初新增xxx.x亿元、xxx.x亿元，增速达xx.x%、xx.x%。三是深化信用数字化改革，健全数字监管闭环管理机制，覆盖xx个部门xxxx项监管事项，该场景获评全省信用数字化改革应用场景十大示范案例。争取并落地信用+商圈治理信用+快递行业管理个体工商户信用体系建设等省级试点，完成Chinagoods平台和省金综服数字链接。
</w:t>
      </w:r>
    </w:p>
    <w:p/>
    <w:p>
      <w:pPr/>
      <w:r>
        <w:rPr>
          <w:rStyle w:val="myStyle"/>
        </w:rPr>
        <w:t xml:space="preserve">
	2.以共同富裕为目标，不断强化金融供给。一是强化信贷供给，紧紧围绕全市重点工程、重大项目，组织金融机构加快投放，推动银行积极争取省行资源，为光电光伏、绿色动力等x大新兴产业给予专项信贷支持，累计为xx个重点项目新增授信xxx亿元。二是强化资本供给，组织浙股交、券商等开展上市沙龙、培训等活动xx场，不断夯实上市梯队、完善服务体系。今年新增股份制公司xx家、上市挂牌企业xx家，真爱美家在深交所主板上市，实现首发募资x.x亿元，蓝宇数码、华鸿画家居报省证监局上市辅导。三是强化要素供给，获批监管新规出台后全省首块商业保理牌照，为数字供应链金融创新应用提供支撑，进一步赋能市场商户和小微企业；积极争取数字人民币试点，谋划国际商贸城、数字综保区、xx平台等数字人民币应用场景，目前试点方案已由省政府报国务院，由国务院批转人总行。
</w:t>
      </w:r>
    </w:p>
    <w:p/>
    <w:p>
      <w:pPr/>
      <w:r>
        <w:rPr>
          <w:rStyle w:val="myStyle"/>
        </w:rPr>
        <w:t xml:space="preserve">
	3.以自贸区改革为引擎，深入挖掘发展新动能。一是聚焦秒汇兑，推动跨境电商等新业态电子单据结汇改革，全国率先形成了覆盖个体户、外国人、小微企业、跨境电商等全主体数字化结汇体系，今年累计办理线上结算业务xxx.x万笔xxx.x亿美元。二是聚焦人民币国际化，推广电子单证审核、事后审查等跨境人民币便利化举措，跨境人民币结算达xxx亿元，同比增长xx.x%，增速全省第一。三是聚焦外国人居民待遇，全国首创外籍商友银行卡，为x.x万在义外商提供移动支付、外汇结算、投资理财、公共交通、就医挂号等一卡式金融服务，累计已发放外籍商友银行卡xxx余张，发放贷款xxxx万元。
</w:t>
      </w:r>
    </w:p>
    <w:p/>
    <w:p>
      <w:pPr/>
      <w:r>
        <w:rPr>
          <w:rStyle w:val="myStyle"/>
        </w:rPr>
        <w:t xml:space="preserve">
	4.以地方安全为底线，金融风险攻坚实现转段。一是紧盯两链风险，打赢这一轮金融风险攻坚战的收官之战，全年累计接洽企业xxx家次，稳定金额xxx.x亿元，稳住博尼、森宇等一批重点企业，不良率降至x.xx%，创x年来新低，实现了从化风险保稳定到防风险促发展的转变。二是紧盯重点领域，开展私募基金、车贷担保机构、xx公司、民间资本机构等八大专项排查整治行动，累计摸排类金融机构xxxx余家，对风险企业开展一企一策分类处置，完成整治xxx家。三是紧盯非法金融活动，强化部门联动，加大打击力度，开展晟大网络、丰德百旺、优享汽车等重点机构联合检查xx次，新立非法集资案件xx起，涉案金额x.xx亿元。
</w:t>
      </w:r>
    </w:p>
    <w:p/>
    <w:p>
      <w:pPr/>
      <w:r>
        <w:rPr>
          <w:rStyle w:val="myStyle"/>
        </w:rPr>
        <w:t xml:space="preserve">
	二、xxxx年工作计划
</w:t>
      </w:r>
    </w:p>
    <w:p/>
    <w:p>
      <w:pPr/>
      <w:r>
        <w:rPr>
          <w:rStyle w:val="myStyle"/>
        </w:rPr>
        <w:t xml:space="preserve">
	（一）加大金融支持实体力度。一是抓好发展指标攻坚，按照xx%的存贷款增长目标，明确各银行任务挂图作战，按季度组织银行开展攻坚，褒奖先进鞭策落后。完善考核激励机制，增加财政存款考核中税收、存贷款等发展指标比重，充分调动银行积极性。二是继续抓住重大项目投放，迭代升级项目融资对接机制，对新建重点项目、招商引资项目投放实行数字化管理，力争全年服务项目资金xxx亿以上。三是实施上市增十行动，按照国企上市一批、民企上市一批、招商引资一批、并购重组一批的思路，搭建上市平台、整合上市资源，重点做好北交所科创板创业板拟上市企业挖掘培育工作。
</w:t>
      </w:r>
    </w:p>
    <w:p/>
    <w:p>
      <w:pPr/>
      <w:r>
        <w:rPr>
          <w:rStyle w:val="myStyle"/>
        </w:rPr>
        <w:t xml:space="preserve">
	（二）抓好金融数字化改革。一是探索构建金融大脑，以数字化手段群面推进金融监管服务体系改革，提升风险预测能力，强化资源高效配置。二是推进政策性担保数字化改革，落地批量化业务模式、构建智能化风控体系、实施数字化保后管理、完善系统配套机制，实现担保余额xx亿以上，支小支农业务占比达到xx%以上。三是抓好数字金融服务创新，针对不同主体、不同阶段的融资需求，推广应用货款宝海运贷铁路运单贷等三单融资产品，积极探索数字工厂、数字园区等供应链金融创新，全年新增数字普惠业务xx亿以上。
</w:t>
      </w:r>
    </w:p>
    <w:p/>
    <w:p>
      <w:pPr/>
      <w:r>
        <w:rPr>
          <w:rStyle w:val="myStyle"/>
        </w:rPr>
        <w:t xml:space="preserve">
	（三）强化共同富裕金融供给。一是推动政银共富合作，以共同富裕为切入口推动新一轮金融发展，谋划产业升级、乡村振兴、普惠小微等系列共同富裕政银合作项目，邀请省级机构召开专场对接活动，推动金融机构向上争取共同富裕专项额度、试点、机构、产品。二是加大乡村振兴支持，健全农村金融服务组织体系，深化农民住房财产权抵押贷款、农村土地承包经营权、村股份经济合作社股权抵质押贷款应用，推进政策性险种和特色农业险种等保险产品创新，全年新增涉农贷款xxx亿以上。
</w:t>
      </w:r>
    </w:p>
    <w:p/>
    <w:p>
      <w:pPr/>
      <w:r>
        <w:rPr>
          <w:rStyle w:val="myStyle"/>
        </w:rPr>
        <w:t xml:space="preserve">
	（四）深化资金自由改革。一是推动贸易外汇改革，主动接轨国际金融规则，推动贸易与金融融合发展，创新结算新规则，打造符合贸易发展新业态相适应的跨境结算体系。争取数字人民币试点、本外币合一银行结算账户体系试点，形成适应xx大众贸易的账户管理和货币兑换体系。二是深化跨境投融资服务，建立一站式投融资服务，推动境外合格投资人（QFLP）、跨境资金集中运营业务落地。加强境内外银行机构合作，创新开展离岸业务。积极发展服务于xx综合保税区、xx保税物流中心（B型）发展的离岸金融市场业务。
</w:t>
      </w:r>
    </w:p>
    <w:p/>
    <w:p>
      <w:pPr/>
      <w:r>
        <w:rPr>
          <w:rStyle w:val="myStyle"/>
        </w:rPr>
        <w:t xml:space="preserve">
	（五）加强金融风险防控。一是坚持完善联防联控体系，深化府院联动、政银协同等工作机制，延续之前风险化解中金融十条法院十条等管用的做法；推动帮扶市场化转型，帮扶重心从抓银企协调改为抓投诉处理，对非重点企业、一般性问题以银企自行协商为主，逐步退出帮扶。二是强化天罗地网+镇街网格化防控机制，增强对新业务模式风险甄别能力，做好PxP网贷风险后续处置。改组民融中心，探索私募、股权投资等新业务模式。统筹发展地方金融组织，推动小贷、典当、担保等机构加快新旧交替，扶优汰劣。
</w:t>
      </w:r>
    </w:p>
    <w:p/>
    <w:p>
      <w:pPr>
        <w:jc w:val="center"/>
      </w:pPr>
      <w:r>
        <w:rPr>
          <w:rStyle w:val="myStyleh4"/>
        </w:rPr>
        <w:t xml:space="preserve">2023金融工作年度计划 篇2</w:t>
      </w:r>
    </w:p>
    <w:p/>
    <w:p>
      <w:pPr/>
      <w:r>
        <w:rPr>
          <w:rStyle w:val="myStyle"/>
        </w:rPr>
        <w:t xml:space="preserve">
	20××年，我局在xx区委、区政府的正确领导下，坚持以科学发展观为指导，按照“依法审计、服务大局、围绕中心、突出重点、求真务实”的工作方针，充分发挥审计保障国家经济社会健康运行的“免疫系统”功能，不断加大审计执法力度，全面提高金融审计工作水平和质量。现将20××年工作计划如下：
</w:t>
      </w:r>
    </w:p>
    <w:p/>
    <w:p>
      <w:pPr/>
      <w:r>
        <w:rPr>
          <w:rStyle w:val="myStyle"/>
        </w:rPr>
        <w:t xml:space="preserve">
	一、首先，存在的不足
</w:t>
      </w:r>
    </w:p>
    <w:p/>
    <w:p>
      <w:pPr/>
      <w:r>
        <w:rPr>
          <w:rStyle w:val="myStyle"/>
        </w:rPr>
        <w:t xml:space="preserve">
	1. 时间紧、任务重，审计力量严重不足，20××年我局财务审计人员4名，下半年3名。审计任务越来越重，直接导致审计工作的“赶进度”，深度和宽度不够，严重影响了审计质量，也导致审计风险的加大。
</w:t>
      </w:r>
    </w:p>
    <w:p/>
    <w:p>
      <w:pPr/>
      <w:r>
        <w:rPr>
          <w:rStyle w:val="myStyle"/>
        </w:rPr>
        <w:t xml:space="preserve">
	2. 审计力度不大、质量不高、资源利用不够合理。由于审计项目多集中在每年的4-10月份，为了完成上级部门和区委、区政府下达的审计任务，审计人员往往同时进行多个审计，由于时间紧只是为了审计而审计，不能深入查证，直接导致了很多项目无法深入，力度不大，质量不高。审计与纪检、监察、信访、财政等职能机关沟通不够充分，这与部分单位的资料保密性强无法共享有关。
</w:t>
      </w:r>
    </w:p>
    <w:p/>
    <w:p>
      <w:pPr/>
      <w:r>
        <w:rPr>
          <w:rStyle w:val="myStyle"/>
        </w:rPr>
        <w:t xml:space="preserve">
	3. 审计业务更新不快，手段落后。目前，审计工作正处于从传统走向现代发展的转型阶段，计算机审计开始普及，Ao审计运用于审计的各方面。而我局审计人员自身计算机水平参差不齐，运用Ao审计的能力低，每年到市局及省厅外出培训、学习的人员数量少，在新知识、新理论的主动学习和更新方面，还有很大差距。
</w:t>
      </w:r>
    </w:p>
    <w:p/>
    <w:p>
      <w:pPr/>
      <w:r>
        <w:rPr>
          <w:rStyle w:val="myStyle"/>
        </w:rPr>
        <w:t xml:space="preserve">
	4. 审计工学矛盾突出。长期以来，我局审计人员忙于完成审计任务、疲于奔命现象非常突出，无法从根本上保证学习时间和精力 ，审计干部难以协调好工作和培训的关系，影响了审计人员综合素质的提高。政治学习和思想工作重视程度还不够。侧重于审计工作，对政治学习存在应付思想。
</w:t>
      </w:r>
    </w:p>
    <w:p/>
    <w:p>
      <w:pPr/>
      <w:r>
        <w:rPr>
          <w:rStyle w:val="myStyle"/>
        </w:rPr>
        <w:t xml:space="preserve">
	二、20××工作计划
</w:t>
      </w:r>
    </w:p>
    <w:p/>
    <w:p>
      <w:pPr/>
      <w:r>
        <w:rPr>
          <w:rStyle w:val="myStyle"/>
        </w:rPr>
        <w:t xml:space="preserve">
	20××年工作安排作为经济监督部门，今后我们更要履行好职责，充分发挥审计保障全区经济健康运行的“免疫系统”功能，为全区“保增长、促发展”服务。 20××年，我局将把经济责任审计工作和固定资产投资审计作为重点工作来抓：
</w:t>
      </w:r>
    </w:p>
    <w:p/>
    <w:p>
      <w:pPr/>
      <w:r>
        <w:rPr>
          <w:rStyle w:val="myStyle"/>
        </w:rPr>
        <w:t xml:space="preserve">
	(一)保质保量完成上级审计机关下达的各项审计任务
</w:t>
      </w:r>
    </w:p>
    <w:p/>
    <w:p>
      <w:pPr/>
      <w:r>
        <w:rPr>
          <w:rStyle w:val="myStyle"/>
        </w:rPr>
        <w:t xml:space="preserve">
	(二)经济责任审计按政府制定的审计工作计划进行。
</w:t>
      </w:r>
    </w:p>
    <w:p/>
    <w:p>
      <w:pPr/>
      <w:r>
        <w:rPr>
          <w:rStyle w:val="myStyle"/>
        </w:rPr>
        <w:t xml:space="preserve">
	(三)固定资产投资审计
</w:t>
      </w:r>
    </w:p>
    <w:p/>
    <w:p>
      <w:pPr/>
      <w:r>
        <w:rPr>
          <w:rStyle w:val="myStyle"/>
        </w:rPr>
        <w:t xml:space="preserve">
	1. 落实工程结(决)算必审制度 xx区政府投资建设项目(包括维修、改造项目)全部实行工程结、决算必审制度，建设单位不得自行委托中介机构审核。此外为了强化审计监督，按照《审计法》规定的职责，配合财政、纪检、检察等部门介入政府建设项目招投标(包括建设项目、大宗材料、重要设备、特殊材料等)过程。
</w:t>
      </w:r>
    </w:p>
    <w:p/>
    <w:p>
      <w:pPr/>
      <w:r>
        <w:rPr>
          <w:rStyle w:val="myStyle"/>
        </w:rPr>
        <w:t xml:space="preserve">
	2. 审计监督的方式 依据建设项目的实际情况，我局将从专业角度及项目要求，通过竞争性谈判、备用库筛选、民主决策等方式择优有资质的社会中介机构参与审计工作，充分发挥各自优势，形成合力。
</w:t>
      </w:r>
    </w:p>
    <w:p/>
    <w:p>
      <w:pPr/>
      <w:r>
        <w:rPr>
          <w:rStyle w:val="myStyle"/>
        </w:rPr>
        <w:t xml:space="preserve">
	3. 大力推行跟踪审计工作 对政府投资建设项目进行跟踪审计，控制工程造价，进而节约财政资金，发现并避免工程建设中违反财经法纪行为的发生。
</w:t>
      </w:r>
    </w:p>
    <w:p/>
    <w:p>
      <w:pPr/>
      <w:r>
        <w:rPr>
          <w:rStyle w:val="myStyle"/>
        </w:rPr>
        <w:t xml:space="preserve">
	4. 积极推行清单报价 依据《建设工程工程量清单计价规范》(GB50500-20××)中要求全部使用国有资金投资或国有资金投资为主的工程建设项目，必须采用工程清单计价。我局也将对新开工的建设项目采用清单报价的方式进行工程招投标工作，合理规避政府投资建设项目的风险。
</w:t>
      </w:r>
    </w:p>
    <w:p/>
    <w:p>
      <w:pPr/>
      <w:r>
        <w:rPr>
          <w:rStyle w:val="myStyle"/>
        </w:rPr>
        <w:t xml:space="preserve">
	三、其他工作
</w:t>
      </w:r>
    </w:p>
    <w:p/>
    <w:p>
      <w:pPr/>
      <w:r>
        <w:rPr>
          <w:rStyle w:val="myStyle"/>
        </w:rPr>
        <w:t xml:space="preserve">
	作为经济监督的部门，今后我们更要履行好职责，充分发挥审计保障全区经济健康运行的“免疫系统”功能，为全区“保增长、促发展”服务。
</w:t>
      </w:r>
    </w:p>
    <w:p/>
    <w:p>
      <w:pPr/>
      <w:r>
        <w:rPr>
          <w:rStyle w:val="myStyle"/>
        </w:rPr>
        <w:t xml:space="preserve">
	1.结合区委、区政府的工作重点，安排做好审计调查工作，通过综合调查和分析，提出审计调查报告，使区委、区政府了解全区各类资金数量、运行情况，为下一步更好决策提供依据。
</w:t>
      </w:r>
    </w:p>
    <w:p/>
    <w:p>
      <w:pPr/>
      <w:r>
        <w:rPr>
          <w:rStyle w:val="myStyle"/>
        </w:rPr>
        <w:t xml:space="preserve">
	2.完成区委、区政府交办的各类审计工作。
</w:t>
      </w:r>
    </w:p>
    <w:p/>
    <w:p>
      <w:pPr/>
      <w:r>
        <w:rPr>
          <w:rStyle w:val="myStyle"/>
        </w:rPr>
        <w:t xml:space="preserve">
	3.继续以强化学习型党组织建设为契机，不断加强审计机关党组织建设，推动审计工作的健康发展。
</w:t>
      </w:r>
    </w:p>
    <w:p/>
    <w:p>
      <w:pPr>
        <w:jc w:val="center"/>
      </w:pPr>
      <w:r>
        <w:rPr>
          <w:rStyle w:val="myStyleh4"/>
        </w:rPr>
        <w:t xml:space="preserve">2023金融工作年度计划 篇3</w:t>
      </w:r>
    </w:p>
    <w:p/>
    <w:p>
      <w:pPr/>
      <w:r>
        <w:rPr>
          <w:rStyle w:val="myStyle"/>
        </w:rPr>
        <w:t xml:space="preserve">
	xxxx年，我办围绕中心、开拓创新、服务大局，以维护金融稳定、提升金融服务、金融引领转型为工作主线，突出加快打造国内首个基金小镇、创新xx金融产业布局、全面提升小微金融服务、金融支持实体经济发展转型，深入推进省级金融创新示范区建设。
</w:t>
      </w:r>
    </w:p>
    <w:p/>
    <w:p>
      <w:pPr/>
      <w:r>
        <w:rPr>
          <w:rStyle w:val="myStyle"/>
        </w:rPr>
        <w:t xml:space="preserve">
	一是基金产业招商乘势而上。
</w:t>
      </w:r>
    </w:p>
    <w:p/>
    <w:p>
      <w:pPr/>
      <w:r>
        <w:rPr>
          <w:rStyle w:val="myStyle"/>
        </w:rPr>
        <w:t xml:space="preserve">
	完善招商服务机制，立体化招商模式基本形成，发挥以商引商的裂变效应，推行有条件备案制度，严格把控风险防范两条底线，基金集聚规模不断扩大。xx基金小镇已累计引进投资类企业xxxx户，其中投资类管理公司xxx户，注册资金xx.xx亿元；投资类合伙企业xxxx户，认缴资金xxxx亿元（今年新增xxx亿元，完成年度目标任务的xxx%），实缴资金xxx亿元（今年新增xxx亿元，完成年度目标任务的xxx%）。税收效益逐年增长，全年实现税收x.x亿元，完成年度目标任务的xxx%，同比增长xxx%。坚持诚信政府打造。同时借助宣传驱动，基金小镇的品牌知名度再度提升，在区委、区政府领导的全力争取下，x月全省首届私募基金监管会议在我区召开，xxx多家基金高管参会。
</w:t>
      </w:r>
    </w:p>
    <w:p/>
    <w:p>
      <w:pPr/>
      <w:r>
        <w:rPr>
          <w:rStyle w:val="myStyle"/>
        </w:rPr>
        <w:t xml:space="preserve">
	二是xx基金小镇建设顺势而为。
</w:t>
      </w:r>
    </w:p>
    <w:p/>
    <w:p>
      <w:pPr/>
      <w:r>
        <w:rPr>
          <w:rStyle w:val="myStyle"/>
        </w:rPr>
        <w:t xml:space="preserve">
	稳步推进小镇实体建设，x月份xx基金小镇成功入选首批省级特色小镇创建名单；x月在x举办首场基金小镇办公招商推介会，xx多家知名基金管理公司参会；xx月，成立由区政府主要领导担任组长的xx区基金小镇建设领导小组。同时，小镇建设得到省市领导的高度重视，相关信息获朱从玖副省长批示，并被《x信息》录用。目前，一期启动区控规已调整到位，概念性规划确定，首批土地摘牌，基础设施建设全面启动，d李路以北道路铺设以及南江路和长水路的绿化景观建设已完成，基础设施初具形象。低密度基金办公楼于xx月初开工建设。虚拟基金小镇建设迈出第一步，信息交流平台虚拟基金小镇的雏形基本形成，小镇地产投融圈网于x月初正式上线运营，目前已有会员近xxx人，完成融资额超xx亿元。
</w:t>
      </w:r>
    </w:p>
    <w:p/>
    <w:p>
      <w:pPr/>
      <w:r>
        <w:rPr>
          <w:rStyle w:val="myStyle"/>
        </w:rPr>
        <w:t xml:space="preserve">
	三是xx互联网金融产业谋势而动。
</w:t>
      </w:r>
    </w:p>
    <w:p/>
    <w:p>
      <w:pPr/>
      <w:r>
        <w:rPr>
          <w:rStyle w:val="myStyle"/>
        </w:rPr>
        <w:t xml:space="preserve">
	在互联网金融产业迎来机遇与挑战并存之年，我区抢抓先机启动互联网金融产业的发展。x月成功举办xxxx年xx互联网金融峰会，邀请x省副省长朱从玖，全国人大财经委副主任委员吴晓灵等权威人士出席并发表主旨演讲，xxx多家国内前xxx强互联网金融企业等共xxx余人参会。得益于产业政策的大力扶持和专业化的服务团队，互联网金融招商初见成效，吸引和集聚了京东金融、三十六氪等国内知名的互联网金融企业xxx家，认缴规模近xx亿元，实缴规模超xx亿元。
</w:t>
      </w:r>
    </w:p>
    <w:p/>
    <w:p>
      <w:pPr/>
      <w:r>
        <w:rPr>
          <w:rStyle w:val="myStyle"/>
        </w:rPr>
        <w:t xml:space="preserve">
	四是金融创新和风险防范审时度势。
</w:t>
      </w:r>
    </w:p>
    <w:p/>
    <w:p>
      <w:pPr/>
      <w:r>
        <w:rPr>
          <w:rStyle w:val="myStyle"/>
        </w:rPr>
        <w:t xml:space="preserve">
	积极推进金融机构创新，发展新型科技金融组织，今年新引进x银行，成立x银行（xx）科技金融服务中心，邮储银行也设立了科技城支行，完善了我区科技金融服务体系。进一步引导民间资金阳光化，由xx有限公司主发起的xx有限公司于x月完成工商注册，目前累计发放贷款xxx笔，金额x.xx亿元。积极开展中小企业银行贷款转贷服务工作，中新力合和xx卫欣已累计完成转贷xxx笔，金额x.xx亿元。加强对xx公司的监管和考核，x家xx公司贷款余额x.xx亿元，今年累计发放贷款x.xx亿元，发挥了资金补充作用。开展百家民企、五十家私募基金资本对接会，探索科技金融对接的长效运行机制。严守区域金融风险防范底线，牵头建立领导小组主要成员单位的会商工作机制，形成信息周报制度，开展非法集资摸排工作，摸排恶意逃废债情况，及时化解金融隐患，加强金融运行监测。
</w:t>
      </w:r>
    </w:p>
    <w:p/>
    <w:p>
      <w:pPr/>
      <w:r>
        <w:rPr>
          <w:rStyle w:val="myStyle"/>
        </w:rPr>
        <w:t xml:space="preserve">
	五是企业直接融资工作因势利导。
</w:t>
      </w:r>
    </w:p>
    <w:p/>
    <w:p>
      <w:pPr/>
      <w:r>
        <w:rPr>
          <w:rStyle w:val="myStyle"/>
        </w:rPr>
        <w:t xml:space="preserve">
	闻泰通讯于上半年被xx公司中茵股份收购，xx与上市公司三联商社签订并购重组协议，博创科技处待审上市阶段。通过举办新三板业务培训会，赴各镇、街道、园区召开新三板挂牌工作座谈会，点对点上门服务等多种形式推进新三板挂牌和企业股改工作。今年以来全区已有瑞邦智能、西谷数字等x家企业完成股份制改造，和达科技等x家企业（和达科技、欣欣饲料、创源环境等x家挂牌新三板）挂牌股权交易市场，均完成年度目标任务。同时，加快企业直接融资步伐，和达科技定增融资xxxx.x万元；卫星石化首期x亿元短期融资券成功发行；xx集团公司发行我xx公司债，规模达xx亿元；xxx有限公司在x省股权交易中心发行x期私募债，成功募集x.xx亿元。
</w:t>
      </w:r>
    </w:p>
    <w:p/>
    <w:p>
      <w:pPr>
        <w:jc w:val="center"/>
      </w:pPr>
      <w:r>
        <w:rPr>
          <w:rStyle w:val="myStyleh4"/>
        </w:rPr>
        <w:t xml:space="preserve">2023金融工作年度计划 篇4</w:t>
      </w:r>
    </w:p>
    <w:p/>
    <w:p>
      <w:pPr/>
      <w:r>
        <w:rPr>
          <w:rStyle w:val="myStyle"/>
        </w:rPr>
        <w:t xml:space="preserve">
	一、加强拟上市企业的培训工作，推进符合条件的企业上市融资
</w:t>
      </w:r>
    </w:p>
    <w:p/>
    <w:p>
      <w:pPr/>
      <w:r>
        <w:rPr>
          <w:rStyle w:val="myStyle"/>
        </w:rPr>
        <w:t xml:space="preserve">
	1、加强宣传力度，并根据具体情况做好4次拟上市企业的培训工作，每季度举办一次培训，为有上市需要的企业进行上市辅导，编制并印发《企业上市简明知识手册》宣传读本，选取企业在上市过程中关心的热点问题进行了解答。
</w:t>
      </w:r>
    </w:p>
    <w:p/>
    <w:p>
      <w:pPr/>
      <w:r>
        <w:rPr>
          <w:rStyle w:val="myStyle"/>
        </w:rPr>
        <w:t xml:space="preserve">
	2、充分利用中小企业板和创业板市场促进中小企业和科技型企业的发展，坚持境内与境外并举，推进企业多渠道融资，实现产业升级，争取按照“上报一批、辅导一批、储备一批”的原则，争取年内过会企业2家、上报材料4家、辅导报备8家，将成长性好，科技含量高，自主创新型成长企业列入培育对象，并给予拟上市企业一定的政策及资金扶持。
</w:t>
      </w:r>
    </w:p>
    <w:p/>
    <w:p>
      <w:pPr/>
      <w:r>
        <w:rPr>
          <w:rStyle w:val="myStyle"/>
        </w:rPr>
        <w:t xml:space="preserve">
	3、建立拟上市企业动态住处储备库，及时收集和掌握企业发展动态和相关信息，根据企业存在的困难和问题进行协调和帮助，为领导决策提供参考材料。
</w:t>
      </w:r>
    </w:p>
    <w:p/>
    <w:p>
      <w:pPr/>
      <w:r>
        <w:rPr>
          <w:rStyle w:val="myStyle"/>
        </w:rPr>
        <w:t xml:space="preserve">
	4、制定“上市培育工程”工作计划，启动开发区上市培训工程，加强上市培育工作，提高“北京亦庄”品牌，即北京开发区在资本市场的影响力，争取在未来五年内形成“北京亦庄”板块。
</w:t>
      </w:r>
    </w:p>
    <w:p/>
    <w:p>
      <w:pPr/>
      <w:r>
        <w:rPr>
          <w:rStyle w:val="myStyle"/>
        </w:rPr>
        <w:t xml:space="preserve">
	5、继续完善各类优惠政策，争取在一季度完成政策出台，为引进各类金融机构提供政策支持;
</w:t>
      </w:r>
    </w:p>
    <w:p/>
    <w:p>
      <w:pPr/>
      <w:r>
        <w:rPr>
          <w:rStyle w:val="myStyle"/>
        </w:rPr>
        <w:t xml:space="preserve">
	二、制定相关扶持政策，加大各类金融机构的引进力度
</w:t>
      </w:r>
    </w:p>
    <w:p/>
    <w:p>
      <w:pPr/>
      <w:r>
        <w:rPr>
          <w:rStyle w:val="myStyle"/>
        </w:rPr>
        <w:t xml:space="preserve">
	做好政策宣传工作，加强各类金融机构的引进力度，鼓励各类金融机构在开发区发展，力争引进1-2家优质城市商业银行或政策性银行在开发区设立分支机构。
</w:t>
      </w:r>
    </w:p>
    <w:p/>
    <w:p>
      <w:pPr/>
      <w:r>
        <w:rPr>
          <w:rStyle w:val="myStyle"/>
        </w:rPr>
        <w:t xml:space="preserve">
	三、发挥协调服务作用，进行“全方位，多角度”对接，建立“银政企”沟通渠道
</w:t>
      </w:r>
    </w:p>
    <w:p/>
    <w:p>
      <w:pPr/>
      <w:r>
        <w:rPr>
          <w:rStyle w:val="myStyle"/>
        </w:rPr>
        <w:t xml:space="preserve">
	1、做好和银行沟通协调工作，建立“银政企”沟通机制，做好项目融资推介工作，为企业融资提供便利条件，年内组织项目银行和企业项目对接2次以上;
</w:t>
      </w:r>
    </w:p>
    <w:p/>
    <w:p>
      <w:pPr/>
      <w:r>
        <w:rPr>
          <w:rStyle w:val="myStyle"/>
        </w:rPr>
        <w:t xml:space="preserve">
	2、做好扩区建设融资工作，强化总公司在扩区开发建设主体职能和亦庄国际产业投资平台的职能，完成扩区开发区和产业投资的融资任务;
</w:t>
      </w:r>
    </w:p>
    <w:p/>
    <w:p>
      <w:pPr/>
      <w:r>
        <w:rPr>
          <w:rStyle w:val="myStyle"/>
        </w:rPr>
        <w:t xml:space="preserve">
	3、继续做好中小企业集合票据的发行工作，帮助中小企业拓宽融资渠道，争取年内发行1-2期中小企业集合票据，完成融资2-4亿元;
</w:t>
      </w:r>
    </w:p>
    <w:p/>
    <w:p>
      <w:pPr/>
      <w:r>
        <w:rPr>
          <w:rStyle w:val="myStyle"/>
        </w:rPr>
        <w:t xml:space="preserve">
	4、引导商业银行等金融机构改善资金供给，加大信贷支持，探索形成有利于开发区经济发展的信贷支持模式。
</w:t>
      </w:r>
    </w:p>
    <w:p/>
    <w:p>
      <w:pPr/>
      <w:r>
        <w:rPr>
          <w:rStyle w:val="myStyle"/>
        </w:rPr>
        <w:t xml:space="preserve">
	四、做好金融创新和试点工作
</w:t>
      </w:r>
    </w:p>
    <w:p/>
    <w:p>
      <w:pPr/>
      <w:r>
        <w:rPr>
          <w:rStyle w:val="myStyle"/>
        </w:rPr>
        <w:t xml:space="preserve">
	1、积极开始展知识产权质押贷款、信用保险和贸易融资试点等金融创新工作;
</w:t>
      </w:r>
    </w:p>
    <w:p/>
    <w:p>
      <w:pPr/>
      <w:r>
        <w:rPr>
          <w:rStyle w:val="myStyle"/>
        </w:rPr>
        <w:t xml:space="preserve">
	2、研究产业金融试验区的相关政策，积极推进产业金融实验区试点工作，并争取市有关部门的支持。
</w:t>
      </w:r>
    </w:p>
    <w:p/>
    <w:p>
      <w:pPr/>
      <w:r>
        <w:rPr>
          <w:rStyle w:val="myStyle"/>
        </w:rPr>
        <w:t xml:space="preserve">
	五、完善金融“***”发展规划工作
</w:t>
      </w:r>
    </w:p>
    <w:p/>
    <w:p>
      <w:pPr/>
      <w:r>
        <w:rPr>
          <w:rStyle w:val="myStyle"/>
        </w:rPr>
        <w:t xml:space="preserve">
	做好金融“****”发展规划的完善工作，征求工委、管委领导及相部门意见，并及时充实到规划当中，争取在第一季度完成规划制定工作。
</w:t>
      </w:r>
    </w:p>
    <w:p/>
    <w:p>
      <w:pPr/>
      <w:r>
        <w:rPr>
          <w:rStyle w:val="myStyle"/>
        </w:rPr>
        <w:t xml:space="preserve">
	六、做好小贷公司扩大试点和监督管理工作
</w:t>
      </w:r>
    </w:p>
    <w:p/>
    <w:p>
      <w:pPr/>
      <w:r>
        <w:rPr>
          <w:rStyle w:val="myStyle"/>
        </w:rPr>
        <w:t xml:space="preserve">
	编制小额贷款公司设立指引，积极稳妥推进和扩大小额贷款公司试点工作，争取年内设立2-4家小额贷款公司，注册资本金额达到5-10亿元以上。
</w:t>
      </w:r>
    </w:p>
    <w:p/>
    <w:p>
      <w:pPr>
        <w:jc w:val="center"/>
      </w:pPr>
      <w:r>
        <w:rPr>
          <w:rStyle w:val="myStyleh4"/>
        </w:rPr>
        <w:t xml:space="preserve">2023金融工作年度计划 篇5</w:t>
      </w:r>
    </w:p>
    <w:p/>
    <w:p>
      <w:pPr/>
      <w:r>
        <w:rPr>
          <w:rStyle w:val="myStyle"/>
        </w:rPr>
        <w:t xml:space="preserve">
	一、 以顾客为中心，做好结算服务工作。
</w:t>
      </w:r>
    </w:p>
    <w:p/>
    <w:p>
      <w:pPr/>
      <w:r>
        <w:rPr>
          <w:rStyle w:val="myStyle"/>
        </w:rPr>
        <w:t xml:space="preserve">
	顾客是我们的生存之源，作为营业部又是对外的窗口，服务的好坏直接影响到我行的信誉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1、我行一直提倡的“首问责任制”、“满时点服务”、“站立服务”、“三声服务”我们将继续执行，并做到每个员工能耐心对待每个顾客，让顾客满意。
</w:t>
      </w:r>
    </w:p>
    <w:p/>
    <w:p>
      <w:pPr/>
      <w:r>
        <w:rPr>
          <w:rStyle w:val="myStyle"/>
        </w:rPr>
        <w:t xml:space="preserve">
	2、随着金融业之间的竞争加剧，顾客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3、主动加强与个人业务的联系，参与个人业务、熟悉个人业务以更好为顾客服务。虽然已经上了综合业务系统，但因为各种各样的原因还没有能做到真正的综合，是我营业部工作的一个欠缺。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4、以银行为课堂，明年我们将举办更多的银行结算办法讲座，增加人们的金融知识，让顾客多了解银行，贴近银行从而融入到我行业务中。
</w:t>
      </w:r>
    </w:p>
    <w:p/>
    <w:p>
      <w:pPr/>
      <w:r>
        <w:rPr>
          <w:rStyle w:val="myStyle"/>
        </w:rPr>
        <w:t xml:space="preserve">
	5、继续做好电话银行、自助银行和网上银行的工作，并向优质顾客推广使用网上银行业务。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 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2023金融工作年度计划 篇6</w:t>
      </w:r>
    </w:p>
    <w:p/>
    <w:p>
      <w:pPr/>
      <w:r>
        <w:rPr>
          <w:rStyle w:val="myStyle"/>
        </w:rPr>
        <w:t xml:space="preserve">
	一、建立金融工作网络，做好区金融工作
</w:t>
      </w:r>
    </w:p>
    <w:p/>
    <w:p>
      <w:pPr/>
      <w:r>
        <w:rPr>
          <w:rStyle w:val="myStyle"/>
        </w:rPr>
        <w:t xml:space="preserve">
	拟定在年初建立区金融工作领导小组，由政府分管领导任组长、发改、经科、财政、工商、税务等政府部门参与，各街道为成员单位的区金融工作网络体系，有效开展区域性金融工作。
</w:t>
      </w:r>
    </w:p>
    <w:p/>
    <w:p>
      <w:pPr/>
      <w:r>
        <w:rPr>
          <w:rStyle w:val="myStyle"/>
        </w:rPr>
        <w:t xml:space="preserve">
	二、加强农村小额贷款公司监管检查、落实长效机制
</w:t>
      </w:r>
    </w:p>
    <w:p/>
    <w:p>
      <w:pPr/>
      <w:r>
        <w:rPr>
          <w:rStyle w:val="myStyle"/>
        </w:rPr>
        <w:t xml:space="preserve">
	(一)进一步充实监管力量，加强对监管员的专业培训及业务交流。
</w:t>
      </w:r>
    </w:p>
    <w:p/>
    <w:p>
      <w:pPr/>
      <w:r>
        <w:rPr>
          <w:rStyle w:val="myStyle"/>
        </w:rPr>
        <w:t xml:space="preserve">
	(二)做好日常动态监测。计划每月按要求做好6家农贷公司监管报表，将农贷公司数据与监管系统数据进行比对分析，对数据出现不一致的情况下及时与农贷公司联系，找出原因，及时更正或进行情况说明。如果发现3个70%偏低或者贷款利率、不良贷款率偏高等情况，及时提醒农贷公司，要求该公司在今后的经营活动过程进行注意和调整。
</w:t>
      </w:r>
    </w:p>
    <w:p/>
    <w:p>
      <w:pPr/>
      <w:r>
        <w:rPr>
          <w:rStyle w:val="myStyle"/>
        </w:rPr>
        <w:t xml:space="preserve">
	（三）做好监管评级考核复查工作。6月上旬，配合市金融办完成对昌融公司的20xx年度监管评级考核复查工作。7月初，配合省金融办完成对鑫鑫、广银和昌信3家农贷公司20xx年度监管评级复查工作。8月末，聘请会计师事务所完成对友谊公司20xx年度监管评级考核复查工作。
</w:t>
      </w:r>
    </w:p>
    <w:p/>
    <w:p>
      <w:pPr/>
      <w:r>
        <w:rPr>
          <w:rStyle w:val="myStyle"/>
        </w:rPr>
        <w:t xml:space="preserve">
	（四）认真履行职责，为农贷公司提供服务。对鑫鑫公司的营业地址变更，广银、凯润和昌信公司的银行外融资等申请，按规定及时进行审批。对鑫鑫公司申请的财政性补贴和农贷公司申请的所得税减半等申请及时审核和上报。
</w:t>
      </w:r>
    </w:p>
    <w:p/>
    <w:p>
      <w:pPr/>
      <w:r>
        <w:rPr>
          <w:rStyle w:val="myStyle"/>
        </w:rPr>
        <w:t xml:space="preserve">
	（五）成立苏州市小贷协会片区活动小组。拟定在今年成立苏州市小贷协会片区活动小组，鑫鑫农贷被推选为首任组长单位，计划在6月份举办第一次活动，10月份举办第二次活动，重点学习小贷公司管理经验，特别是风险控制方面好的做法和措施。
</w:t>
      </w:r>
    </w:p>
    <w:p/>
    <w:p>
      <w:pPr/>
      <w:r>
        <w:rPr>
          <w:rStyle w:val="myStyle"/>
        </w:rPr>
        <w:t xml:space="preserve">
	三、拓宽企业融资渠道、积极推进企业上市工作
</w:t>
      </w:r>
    </w:p>
    <w:p/>
    <w:p>
      <w:pPr/>
      <w:r>
        <w:rPr>
          <w:rStyle w:val="myStyle"/>
        </w:rPr>
        <w:t xml:space="preserve">
	(一)调查走访企业，梳理筛选区内拟上市企业，建立名录库，储备后备资源。
</w:t>
      </w:r>
    </w:p>
    <w:p/>
    <w:p>
      <w:pPr/>
      <w:r>
        <w:rPr>
          <w:rStyle w:val="myStyle"/>
        </w:rPr>
        <w:t xml:space="preserve">
	(二)加强对上市后备资源的培育。经初步了解，辖区内有5家企业有上市意向。
</w:t>
      </w:r>
    </w:p>
    <w:p/>
    <w:p>
      <w:pPr/>
      <w:r>
        <w:rPr>
          <w:rStyle w:val="myStyle"/>
        </w:rPr>
        <w:t xml:space="preserve">
	(三)与中介机构开展战略合作。拟定与证券公司营业部签订战略合作协议，为企业提供融资服务，拓展企业融资渠道。
</w:t>
      </w:r>
    </w:p>
    <w:p/>
    <w:p>
      <w:pPr/>
      <w:r>
        <w:rPr>
          <w:rStyle w:val="myStyle"/>
        </w:rPr>
        <w:t xml:space="preserve">
	(四)强化服务指导功能。
</w:t>
      </w:r>
    </w:p>
    <w:p/>
    <w:p>
      <w:pPr/>
      <w:r>
        <w:rPr>
          <w:rStyle w:val="myStyle"/>
        </w:rPr>
        <w:t xml:space="preserve">
	(五)协助拟制订区推动企业上市的扶持政策。其中重点扶持区域内服务业企业及成长性较好的科技型企业。
</w:t>
      </w:r>
    </w:p>
    <w:p/>
    <w:p>
      <w:pPr/>
      <w:r>
        <w:rPr>
          <w:rStyle w:val="myStyle"/>
        </w:rPr>
        <w:t xml:space="preserve">
	（六）开展银企对接活动。主动与经信科技局企业服务处联系，拟共同开展为中小微企业融资服务的银企对接活动。
</w:t>
      </w:r>
    </w:p>
    <w:p/>
    <w:p>
      <w:pPr/>
      <w:r>
        <w:rPr>
          <w:rStyle w:val="myStyle"/>
        </w:rPr>
        <w:t xml:space="preserve">
	四、开展预防和打击处置非法集资活动
</w:t>
      </w:r>
    </w:p>
    <w:p/>
    <w:p>
      <w:pPr/>
      <w:r>
        <w:rPr>
          <w:rStyle w:val="myStyle"/>
        </w:rPr>
        <w:t xml:space="preserve">
	（一）成立领导小组，统一负责开展预防和打击处置非法集资活动。
</w:t>
      </w:r>
    </w:p>
    <w:p/>
    <w:p>
      <w:pPr/>
      <w:r>
        <w:rPr>
          <w:rStyle w:val="myStyle"/>
        </w:rPr>
        <w:t xml:space="preserve">
	（二）计划在今年2-3月份开展集中宣传活动，为扩大宣传效果，准备宣传海报、宣传手册和宣传短片，制作横幅和宣传袋，并将宣传材料发放至各街道。在3月初集中开展举办讲座、设置宣传台、挂横幅、张贴海报、播放宣传片、发放宣传手册和发放宣传袋等形式的宣传活动。
</w:t>
      </w:r>
    </w:p>
    <w:p/>
    <w:p>
      <w:pPr/>
      <w:r>
        <w:rPr>
          <w:rStyle w:val="myStyle"/>
        </w:rPr>
        <w:t xml:space="preserve">
	（三）对涉嫌非法集资的情况及时处置。有信息显示，苏州XX商务有限公司以养生、度假、旅游的.名义涉嫌非法集资，我们计划与公安分局和XX街道即刻取得联系，了解情况，要求街道上门查看，协助市金融办接访，安慰涉及的有关人员。
</w:t>
      </w:r>
    </w:p>
    <w:p/>
    <w:p>
      <w:pPr/>
      <w:r>
        <w:rPr>
          <w:rStyle w:val="myStyle"/>
        </w:rPr>
        <w:t xml:space="preserve">
	（四）参与苏州市涉众型经济违法犯罪案件信息共享平台建设工作。根据市预防和打击处置非法集资工作领导小组的通知精神，计划认真参与共享平台建设工作，积极提供相关资料，完成平台测试的工作要求。
</w:t>
      </w:r>
    </w:p>
    <w:p/>
    <w:p>
      <w:pPr/>
      <w:r>
        <w:rPr>
          <w:rStyle w:val="myStyle"/>
        </w:rPr>
        <w:t xml:space="preserve">
	（五）拟定于9月份，协助市金融办完成金融创新服务月系列活动。
</w:t>
      </w:r>
    </w:p>
    <w:p/>
    <w:p>
      <w:pPr/>
      <w:r>
        <w:rPr>
          <w:rStyle w:val="myStyle"/>
        </w:rPr>
        <w:t xml:space="preserve">
	五、积极开展筹建科技小贷公司
</w:t>
      </w:r>
    </w:p>
    <w:p/>
    <w:p>
      <w:pPr/>
      <w:r>
        <w:rPr>
          <w:rStyle w:val="myStyle"/>
        </w:rPr>
        <w:t xml:space="preserve">
	（一）上报科技小贷公司年度发展规划。
</w:t>
      </w:r>
    </w:p>
    <w:p/>
    <w:p>
      <w:pPr/>
      <w:r>
        <w:rPr>
          <w:rStyle w:val="myStyle"/>
        </w:rPr>
        <w:t xml:space="preserve">
	（二）整理设定科技小贷公司设立基本条件。
</w:t>
      </w:r>
    </w:p>
    <w:p/>
    <w:p>
      <w:pPr/>
      <w:r>
        <w:rPr>
          <w:rStyle w:val="myStyle"/>
        </w:rPr>
        <w:t xml:space="preserve">
	（三）初步确定设立地点，拟设在创元科技园内。
</w:t>
      </w:r>
    </w:p>
    <w:p/>
    <w:p>
      <w:pPr/>
      <w:r>
        <w:rPr>
          <w:rStyle w:val="myStyle"/>
        </w:rPr>
        <w:t xml:space="preserve">
	（四）积极与有意向企业洽谈，落实主发起人。
</w:t>
      </w:r>
    </w:p>
    <w:p/>
    <w:p>
      <w:pPr>
        <w:jc w:val="center"/>
      </w:pPr>
      <w:r>
        <w:rPr>
          <w:rStyle w:val="myStyleh4"/>
        </w:rPr>
        <w:t xml:space="preserve">2023金融工作年度计划 篇7</w:t>
      </w:r>
    </w:p>
    <w:p/>
    <w:p>
      <w:pPr/>
      <w:r>
        <w:rPr>
          <w:rStyle w:val="myStyle"/>
        </w:rPr>
        <w:t xml:space="preserve">
	(一)继续做好以政府投资重点项目及“三公经费”为主的审计业务工作
</w:t>
      </w:r>
    </w:p>
    <w:p/>
    <w:p>
      <w:pPr/>
      <w:r>
        <w:rPr>
          <w:rStyle w:val="myStyle"/>
        </w:rPr>
        <w:t xml:space="preserve">
	要进一步解放思想，开拓创新，继续依法做好审计工作，充分发挥审计“免疫”功能。重点突出政府投资审计，强化重点建设项目跟踪审计，提高政府绩效;依法深化同级预算执行审计和乡镇财政决算审计;强化领导干部经济责任审计;强化民生资金、专项资金审计。同时建立健全内部管理制度，创新管理模式、工作模式，提高审计质量，防范审计风险，提高审计公信力。
</w:t>
      </w:r>
    </w:p>
    <w:p/>
    <w:p>
      <w:pPr/>
      <w:r>
        <w:rPr>
          <w:rStyle w:val="myStyle"/>
        </w:rPr>
        <w:t xml:space="preserve">
	(二)推动审计成果运用，发挥审计监督实效
</w:t>
      </w:r>
    </w:p>
    <w:p/>
    <w:p>
      <w:pPr/>
      <w:r>
        <w:rPr>
          <w:rStyle w:val="myStyle"/>
        </w:rPr>
        <w:t xml:space="preserve">
	要进一步提升审计成果运用水平，积极为推进社会治理作出贡献。一是强化审计整改落实工作，促进管理的规范化和制度化。二是推进审计成果公开工作。积极、有序、稳妥地推进有关民生、社会热点问题的审计结果公告公示工作，切实保障人民群众的知情权、参与权、监督权，增强审计的执行力和公信力。三是推动政府投资项目管理办法出台，促进政府投资建设项目管理的科学化、规范化，提升审计成果运用水平。
</w:t>
      </w:r>
    </w:p>
    <w:p/>
    <w:p>
      <w:pPr/>
      <w:r>
        <w:rPr>
          <w:rStyle w:val="myStyle"/>
        </w:rPr>
        <w:t xml:space="preserve">
	(三)加大学习培训力度，提高工作效率
</w:t>
      </w:r>
    </w:p>
    <w:p/>
    <w:p>
      <w:pPr/>
      <w:r>
        <w:rPr>
          <w:rStyle w:val="myStyle"/>
        </w:rPr>
        <w:t xml:space="preserve">
	进一步加大审计业务能力学习培训力度，特别是计算机审计及政府投资审计的学习，大力推进信息化建设，总结推广先进的审计技术方法，进一步探索和完善信息化环境下的审计方式。加大投入，添置计算机的设备，组织青年审计人员参加审厅的中级计算机培训，鼓励全局业务人员参加审计署的Ao认证考试，全面提升审计人员运用计算机从事审计的能力，20××年全面实行Ao与oA系统的运用。
</w:t>
      </w:r>
    </w:p>
    <w:p/>
    <w:p>
      <w:pPr/>
      <w:r>
        <w:rPr>
          <w:rStyle w:val="myStyle"/>
        </w:rPr>
        <w:t xml:space="preserve">
	(四)争创省级文明单位，从严治理审计队伍
</w:t>
      </w:r>
    </w:p>
    <w:p/>
    <w:p>
      <w:pPr/>
      <w:r>
        <w:rPr>
          <w:rStyle w:val="myStyle"/>
        </w:rPr>
        <w:t xml:space="preserve">
	近年来，党和政府对审计工作的要求越来越高，社会各界对审计期望值越来越大。全面加强审计队伍建设，进一步树立审计社会形象，深入开展“四型”机关创建活动，全面推进“文明审计”和“阳光审计”工程，强化内部管理，严格做到依法审计、阳光审计、廉洁审计、文明审计，20××年努力实现争创省级文明单位目标。
</w:t>
      </w:r>
    </w:p>
    <w:p/>
    <w:p>
      <w:pPr/>
      <w:r>
        <w:rPr>
          <w:rStyle w:val="myStyle"/>
        </w:rPr>
        <w:t xml:space="preserve">
	过去的一年，我们取得了一定成绩，但离县委、县政府的要求还有差距，今后我们将在县委、县政府的坚强领导下，进一步坚定信心，团结奋进，开拓创新，扎实工作，为全县经济社会健康发展作出新的更大的贡献。
</w:t>
      </w:r>
    </w:p>
    <w:p/>
    <w:p>
      <w:pPr>
        <w:jc w:val="center"/>
      </w:pPr>
      <w:r>
        <w:rPr>
          <w:rStyle w:val="myStyleh4"/>
        </w:rPr>
        <w:t xml:space="preserve">2023金融工作年度计划 篇8</w:t>
      </w:r>
    </w:p>
    <w:p/>
    <w:p>
      <w:pPr/>
      <w:r>
        <w:rPr>
          <w:rStyle w:val="myStyle"/>
        </w:rPr>
        <w:t xml:space="preserve">
	回顾今年的工作，在全局干部职工的共同努力下，我们取得了一定成绩，但也仍然存在着诸多欠缺和不足，如:审计的服务作用还没有充分发挥;信息化建设跟不上审计工作发展需要，虽然我们为网络建设做了一些工作，但是计算机辅助审计面比较窄，软件应用能力较低的问题仍然是限制审计工作快速发展的主要因素;审计队伍的素质与审计发展的要求不很相适应等等，这些都有待在以后的工作中予以一一改进。
</w:t>
      </w:r>
    </w:p>
    <w:p/>
    <w:p>
      <w:pPr/>
      <w:r>
        <w:rPr>
          <w:rStyle w:val="myStyle"/>
        </w:rPr>
        <w:t xml:space="preserve">
	20××年，我局将紧紧围绕我县确立的发展目标和发展战略，为我县全面建设小康社会、推进城乡一体化建设和新农村建设各项工作提供优质、高效的审计监督和服务。主要思路是：
</w:t>
      </w:r>
    </w:p>
    <w:p/>
    <w:p>
      <w:pPr/>
      <w:r>
        <w:rPr>
          <w:rStyle w:val="myStyle"/>
        </w:rPr>
        <w:t xml:space="preserve">
	(一)在绩效审计上有所突破。绩效审计是当前审计工作的崭新课题和发展方向，对于我局来说，绩效审计的路还很漫长。从工作实际来看，绩效审计没有固定的模式，也没有统一的标准可以遵循，需要我们长期的探索。针对这种情况，我们提出“审计绩效与绩效审计相结合”的发展思路，要求每个绩效审计项目要搞出审计效益，每个审计项目要找准效益审计关键点，力求从审计项目的经济效益、社会效益和经济发展的环境效益等方面多点开花，走出符合当前审计工作实际的绩效审计之路。
</w:t>
      </w:r>
    </w:p>
    <w:p/>
    <w:p>
      <w:pPr/>
      <w:r>
        <w:rPr>
          <w:rStyle w:val="myStyle"/>
        </w:rPr>
        <w:t xml:space="preserve">
	(二)在计算机应用方面有所突破。我局针对当前先进审计技术方法的应用比较落后的状况，拟开展两次ao和oa应用方面的专业培训。我们将聘请计算机专家授课，一方面达到普及计算机应用知识的培训;另一方面以此推动我局信息化建设和应用的水平，力争实现无纸化办公，切实提高审计工作效率。
</w:t>
      </w:r>
    </w:p>
    <w:p/>
    <w:p>
      <w:pPr/>
      <w:r>
        <w:rPr>
          <w:rStyle w:val="myStyle"/>
        </w:rPr>
        <w:t xml:space="preserve">
	(三)在政府投资审计项目上有所突破。加大政府投资项目的审计。对县政府投资新建的所有项目都进行决算审计，根据县政府常务会议要求，加大重点项目预算审计、现场勘察、项目质量审计力度，核减不实费用，纠正违规问题，提高工程质量和投资效益，并对项目建成后的效益进行审计评价。
</w:t>
      </w:r>
    </w:p>
    <w:p/>
    <w:p>
      <w:pPr/>
      <w:r>
        <w:rPr>
          <w:rStyle w:val="myStyle"/>
        </w:rPr>
        <w:t xml:space="preserve">
	(四)在经济责任审计上有所突破。要以扩大离任审计和任中审计为重点，推进经济责任审计工作，积极为县委、县政府的宏观调控服务。对我县任职超过五年的正科级一把手进行任中审计，对更换了法人代表的事业单位全部进行离任审计。
</w:t>
      </w:r>
    </w:p>
    <w:p/>
    <w:p>
      <w:pPr/>
      <w:r>
        <w:rPr>
          <w:rStyle w:val="myStyle"/>
        </w:rPr>
        <w:t xml:space="preserve">
	(五)在民生资金审计上有所突破。不断关注以社会保障资金为重点的各类公共基金的管理审计，促进公共基金保值增值，强化惠民行动为重点的公共事业投入项目的专项审计，加大对教育、医疗、环保、涉农、土地出让金等群众关注热点资金的审计监督。
</w:t>
      </w:r>
    </w:p>
    <w:p/>
    <w:p>
      <w:pPr/>
      <w:r>
        <w:rPr>
          <w:rStyle w:val="myStyle"/>
        </w:rPr>
        <w:t xml:space="preserve">
	(六)在加强审计队伍建设上有所突破。以学习贯彻党的十九大会议精神，深入贯彻科学发展观为重点，全面加强队伍建设。建设“学习型”审计机关，着力提高审计人员的理论水平和业务能力，全局大兴学业务、懂业务、精业务之风，打造一支素质高、业务精的审计干部队伍。
</w:t>
      </w:r>
    </w:p>
    <w:p/>
    <w:p>
      <w:pPr>
        <w:jc w:val="center"/>
      </w:pPr>
      <w:r>
        <w:rPr>
          <w:rStyle w:val="myStyleh4"/>
        </w:rPr>
        <w:t xml:space="preserve">2023金融工作年度计划 篇9</w:t>
      </w:r>
    </w:p>
    <w:p/>
    <w:p>
      <w:pPr/>
      <w:r>
        <w:rPr>
          <w:rStyle w:val="myStyle"/>
        </w:rPr>
        <w:t xml:space="preserve">
	一、迅速按《江西省融资性担保机构管理暂行办法》的有关规定准备好相关资料，争取尽早到省金融办把经营许可证办下来。
</w:t>
      </w:r>
    </w:p>
    <w:p/>
    <w:p>
      <w:pPr/>
      <w:r>
        <w:rPr>
          <w:rStyle w:val="myStyle"/>
        </w:rPr>
        <w:t xml:space="preserve">
	二、加强与银行沟通，选定合作银行，简化贷款手续，充分发挥担保公司的作用。先由单一合作银行再向多家合作银行发展，推进与金融机构合作机制与信息沟通机制的形成，积极落实利益共享，风险共担机制和进行适当的利率调整，从而建立公平合理的协作关系，为企业融资牵线搭桥。
</w:t>
      </w:r>
    </w:p>
    <w:p/>
    <w:p>
      <w:pPr/>
      <w:r>
        <w:rPr>
          <w:rStyle w:val="myStyle"/>
        </w:rPr>
        <w:t xml:space="preserve">
	三、建立和完善中小企业信用体系
</w:t>
      </w:r>
    </w:p>
    <w:p/>
    <w:p>
      <w:pPr/>
      <w:r>
        <w:rPr>
          <w:rStyle w:val="myStyle"/>
        </w:rPr>
        <w:t xml:space="preserve">
	第一、开展中小企业资信评估。深入企业了解其财务、生产、销售等情况，通过查询收集企业的具体信息，由企业申报资金需求，将征集的信息统一提交管委会，评审。
</w:t>
      </w:r>
    </w:p>
    <w:p/>
    <w:p>
      <w:pPr/>
      <w:r>
        <w:rPr>
          <w:rStyle w:val="myStyle"/>
        </w:rPr>
        <w:t xml:space="preserve">
	第二，建立中小企业动态信用信息数据库。对所有评定等级的中小企业建立信用信息库，包含中小企业的信用等级、法定代表人、注册资产、经营范围、纳税额度等信息，在湘东政务网站公布，提供可供查询的开放式渠道。
</w:t>
      </w:r>
    </w:p>
    <w:p/>
    <w:p>
      <w:pPr/>
      <w:r>
        <w:rPr>
          <w:rStyle w:val="myStyle"/>
        </w:rPr>
        <w:t xml:space="preserve">
	第三，建立企业的守信褒扬与失信惩戒机制。企业的信用与担保机构和银行的业务相衔接，对资信等级高的中小企业，登记审核机构应简化年检手续，逐步实行备案制;对于失信企业，将其打入各种融资方式的黑名单，使其被市场自动淘汰，或者促其强化信用观念、履约守信。
</w:t>
      </w:r>
    </w:p>
    <w:p/>
    <w:p>
      <w:pPr>
        <w:jc w:val="center"/>
      </w:pPr>
      <w:r>
        <w:rPr>
          <w:rStyle w:val="myStyleh4"/>
        </w:rPr>
        <w:t xml:space="preserve">2023金融工作年度计划 篇10</w:t>
      </w:r>
    </w:p>
    <w:p/>
    <w:p>
      <w:pPr/>
      <w:r>
        <w:rPr>
          <w:rStyle w:val="myStyle"/>
        </w:rPr>
        <w:t xml:space="preserve">
	一、加强金融工作的组织领导，开创金融发展新局面
</w:t>
      </w:r>
    </w:p>
    <w:p/>
    <w:p>
      <w:pPr/>
      <w:r>
        <w:rPr>
          <w:rStyle w:val="myStyle"/>
        </w:rPr>
        <w:t xml:space="preserve">
	1、切实提高对金融工作的重视程度。金融业既是现代经济的核心，也是现代服务业的重要内容。各级各部门一定要充分认识新形势下做好金融工作的重要意义，把金融摆到战略位置，列入重要议事日程，认真研究部署，加大工作力度，有效促进金融业持续健康快速发展。
</w:t>
      </w:r>
    </w:p>
    <w:p/>
    <w:p>
      <w:pPr/>
      <w:r>
        <w:rPr>
          <w:rStyle w:val="myStyle"/>
        </w:rPr>
        <w:t xml:space="preserve">
	2、进一步加强组织领导和综合协调。金融主管机构要充分发挥“综合、协调、指导、服务”职能，积极支持配合人民银行、银监办等监管部门依法履行监管职责，加强对全县金融工作的协调指导。人民银行、银监办要认真贯彻中央、省、市的金融工作方针，结合隆尧实际，积极提建议、当参谋，支持地方经济社会发展。各类金融机构要把提高自身效益和支持县域经济社会发展很好地结合起来，积极主动地开展工作，不断拓展空间。各单位、各部门也要大力支持金融工作，支持人民银行、银监办依法开展监管，帮助解决工作中遇到的矛盾和问题。
</w:t>
      </w:r>
    </w:p>
    <w:p/>
    <w:p>
      <w:pPr/>
      <w:r>
        <w:rPr>
          <w:rStyle w:val="myStyle"/>
        </w:rPr>
        <w:t xml:space="preserve">
	二、保持信贷稳定增长，支持县域经济又好又快发展
</w:t>
      </w:r>
    </w:p>
    <w:p/>
    <w:p>
      <w:pPr/>
      <w:r>
        <w:rPr>
          <w:rStyle w:val="myStyle"/>
        </w:rPr>
        <w:t xml:space="preserve">
	1、加大信贷投放力度。各金融机构要结合我县实际，科学执行稳健的货币政策，明确信贷投放总量。20xx年，全县信贷净投放要确保4.5亿元，力争4.7亿元。要重点支持县域经济发展，在缴存法定准备金、留足备付金后，农行和农联社在县域新吸收的存款原则上要用于当地；县建行在县域新吸收的存款80%投放于当地；工行、中行在县域新吸收的存款要90%用于当地；邮储银行新增资金回流比例要达到60%以上。
</w:t>
      </w:r>
    </w:p>
    <w:p/>
    <w:p>
      <w:pPr/>
      <w:r>
        <w:rPr>
          <w:rStyle w:val="myStyle"/>
        </w:rPr>
        <w:t xml:space="preserve">
	2、突出信贷投放重点。要确保重点项目合理资金需要，密切跟踪了解纳入全县重大项目库的项目进展情况，对符合政策导向和信贷条件的项目，要适时开展辅导，督促项目业主采取多种方式做实项目资本金，完善有关审批手续，满足信贷条件，确保信贷资金与重大项目、重点企业对接好。在产业上，优先重点支持装备制造业、食品制造业，并向建材、纺织服装等传统产业以及新材料、电子科技等新兴产业倾斜；在空间上，重点扶持建设县城经济开发区和东方食品城工业聚集区，不断加大对尹村、魏庄、固城、双碑等工业小区建设的基础设施投入力度。
</w:t>
      </w:r>
    </w:p>
    <w:p/>
    <w:p>
      <w:pPr/>
      <w:r>
        <w:rPr>
          <w:rStyle w:val="myStyle"/>
        </w:rPr>
        <w:t xml:space="preserve">
	3、优化信贷投放结构。加大对中小企业和“三农”的支持力度。确保中小企业贷款和涉农贷款增量不低于20xx年，增幅不低于贷款平均增幅。各金融机构要大力支持中小企业发展，支持现有工业企业的流动资金需求和扩能改造，发挥中小企业的支撑作用。要积极探索银行支持农业产业化发展、农村基础设施建设的有效渠道和方式，增强金融惠农、强农的服务能力。县人行要合理运用支农再贷款、再贴现等货币政策工具，引导金融机构加大对“三农”的信贷投入。加大对民生领域的信贷支持，加大对下岗失业人员、返乡创业人员、大学生在隆尧创业、复转军人创业、农村妇女创业等符合政策条件对象的贴息贷款支持。
</w:t>
      </w:r>
    </w:p>
    <w:p/>
    <w:p>
      <w:pPr/>
      <w:r>
        <w:rPr>
          <w:rStyle w:val="myStyle"/>
        </w:rPr>
        <w:t xml:space="preserve">
	4、推进信贷产品创新。在继续巩固传统的门面房、土地、第二套住房、机器设备等抵押信贷业务，以及住房按揭、汽车、家电消费信贷业务与小额信贷外，要因地制宜地拓展和开辟新的信贷品种，如银行承兑、票据贴现、应收账款质押，林权、货物、宅基地等抵押贷款业务。
</w:t>
      </w:r>
    </w:p>
    <w:p/>
    <w:p>
      <w:pPr/>
      <w:r>
        <w:rPr>
          <w:rStyle w:val="myStyle"/>
        </w:rPr>
        <w:t xml:space="preserve">
	三、加强金融机构体系建设，做大做强我县金融主体
</w:t>
      </w:r>
    </w:p>
    <w:p/>
    <w:p>
      <w:pPr/>
      <w:r>
        <w:rPr>
          <w:rStyle w:val="myStyle"/>
        </w:rPr>
        <w:t xml:space="preserve">
	1、加大金融机构引进和培植力度。扶持新的金融市场主体，鼓励银行、证券等金融机构来我县设立分支机构。年内确保邢台银行隆尧支行挂牌营业。
</w:t>
      </w:r>
    </w:p>
    <w:p/>
    <w:p>
      <w:pPr/>
      <w:r>
        <w:rPr>
          <w:rStyle w:val="myStyle"/>
        </w:rPr>
        <w:t xml:space="preserve">
	2、推动银行业从城市向农村扩展。努力打造农村信用支付环境示范县。推动农联社和信用社向农村银行过度，加快推进银行自助设备向农村等金融服务薄弱地区的延伸和覆盖，加快培育村镇银行、小额贷款公司等新型农村金融组织。年内力争1家小额贷款公司挂牌营业。
</w:t>
      </w:r>
    </w:p>
    <w:p/>
    <w:p>
      <w:pPr/>
      <w:r>
        <w:rPr>
          <w:rStyle w:val="myStyle"/>
        </w:rPr>
        <w:t xml:space="preserve">
	3、加强金融基础设施建设。更加合理地布局城乡金融机构网点，鼓励银行业金融机构在工业园区新设营业网点，增设自助银行，更多更优地布放ATM机、POS机，力争实现银行自助终端设备数量年均增长10%以上。大力宣传普及推广运用农民工银行卡、网上银行、电子转帐等非现金支付工具，确保城乡居民能够享受到现代金融的便利。
</w:t>
      </w:r>
    </w:p>
    <w:p/>
    <w:p>
      <w:pPr/>
      <w:r>
        <w:rPr>
          <w:rStyle w:val="myStyle"/>
        </w:rPr>
        <w:t xml:space="preserve">
	4、进一步加大反假币工作力度。在建立、完善反假货币中小学教育基地、构建毗邻地区反假工作协调机制等的基础上，将反假工作向厂矿企业和民营企业延伸，通过举办反假货币知识培训班、联合公安开展假币犯罪警示教育等系列活动，确保反假币工作向纵深开展，切实保障反假币工作取得实效。
</w:t>
      </w:r>
    </w:p>
    <w:p/>
    <w:p>
      <w:pPr/>
      <w:r>
        <w:rPr>
          <w:rStyle w:val="myStyle"/>
        </w:rPr>
        <w:t xml:space="preserve">
	四、稳步推进保险业发展，发挥保险的功能作用
</w:t>
      </w:r>
    </w:p>
    <w:p/>
    <w:p>
      <w:pPr/>
      <w:r>
        <w:rPr>
          <w:rStyle w:val="myStyle"/>
        </w:rPr>
        <w:t xml:space="preserve">
	1、发挥保险功能作用。稳步扩大“三农”保险覆盖面。大力发展农村小额人身保险，积极发展消费信贷、弱势群体保险，提高保险业服务经济社会的深度和广度。进一步发挥保险的社会管理功能。积极推进医疗责任险、环境污染责任险、安全生产责任险、公众责任险等与人民群众生产生活安全直接相关的保险业务发展，推动公共服务创新，完善社会风险管理体系。
</w:t>
      </w:r>
    </w:p>
    <w:p/>
    <w:p>
      <w:pPr/>
      <w:r>
        <w:rPr>
          <w:rStyle w:val="myStyle"/>
        </w:rPr>
        <w:t xml:space="preserve">
	2、完善保险服务体系。以创建保险先进县为抓手，全面清理县域保险机构，规范保险市场秩序，完善保险事业管理体制，探索开展与县政府共建共管保险事业的试点工作。保险机构应坚持以客户为中心、以服务为宗旨，进一步规范、提高保险行业服务水平，建立起素质高、技术硬的业务队伍，提升业务服务水平。
</w:t>
      </w:r>
    </w:p>
    <w:p/>
    <w:p>
      <w:pPr/>
      <w:r>
        <w:rPr>
          <w:rStyle w:val="myStyle"/>
        </w:rPr>
        <w:t xml:space="preserve">
	五、加强金融生态建设，优化金融发展环境
</w:t>
      </w:r>
    </w:p>
    <w:p/>
    <w:p>
      <w:pPr/>
      <w:r>
        <w:rPr>
          <w:rStyle w:val="myStyle"/>
        </w:rPr>
        <w:t xml:space="preserve">
	1、加强社会信用体系建设。进一步完善中小企业担保机构信用评价制度，推动农村和中小企业信用体系建设，建立健全农户和中小企业信用信息采集、评价机制。在全县范围内开展农村青年信用示范户培植工程，积极探索依托农民合作组织开展农户信用档案建设工作。不断提升征信服务覆盖面和服务水平，支持新设立的小额贷款公司加入征信系统。扩大征信系统信息征集范围，将企业环保信息纳入征信系统，促进绿色信贷，防范信贷风险。
</w:t>
      </w:r>
    </w:p>
    <w:p/>
    <w:p>
      <w:pPr/>
      <w:r>
        <w:rPr>
          <w:rStyle w:val="myStyle"/>
        </w:rPr>
        <w:t xml:space="preserve">
	2、加强金融信用县建设。开展以“企业信用工程、农村信用工程、社区信用工程、区域信用工程”为主体的四大信用工程建设。加强信用意识宣传、教育，使诚实守信与金融生态环境成为我县经济发展的名片。继续做好预防和打击非法集资工作，严厉打击各种金融诈骗行为。依法查处、坚决打击各类保险诈骗犯罪行为，切实维护投保人和保险机构的合法权益，维护金融信用环境。
</w:t>
      </w:r>
    </w:p>
    <w:p/>
    <w:p>
      <w:pPr/>
      <w:r>
        <w:rPr>
          <w:rStyle w:val="myStyle"/>
        </w:rPr>
        <w:t xml:space="preserve">
	3、加快金融机构考核评价体系建设。县政府将研究、完善对金融机构的考核评价体系，充分调动金融机构服务隆尧经济发展的积极性。发挥政府部门在改善和维护金融生态环境中的重要作用，明确目标，落实责任，把金融生态环境建设纳入政府目标考核。
</w:t>
      </w:r>
    </w:p>
    <w:p/>
    <w:p>
      <w:pPr/>
      <w:r>
        <w:rPr>
          <w:rStyle w:val="myStyle"/>
        </w:rPr>
        <w:t xml:space="preserve">
	4、疏通贷款办理过程中的梗阻环节。要进一步简化贷款手续、缩短时间，加快客户办理房产、土地、大型设备等抵押贷款的进度。相关部门要限度地减少房产过户、设备评估、土地出让等方面的费用，进一步降低客户经营成本，全方位打造贷款办理绿色通道。
</w:t>
      </w:r>
    </w:p>
    <w:p/>
    <w:p>
      <w:pPr/>
      <w:r>
        <w:rPr>
          <w:rStyle w:val="myStyle"/>
        </w:rPr>
        <w:t xml:space="preserve">
	5、大力普及金融业务知识。由政府金融主管部门、人行、银监办牵头，编写通俗的金融法律法规知识读本，普及金融业务知识；组织举办金融知识讲座，邀请相关部门负责人参加，强化各级领导干部金融意识；选择部分乡镇、企业开展民间借贷方面的金融知识普及，遏制非法集资、非法办理金融业务等金融违法行为。
</w:t>
      </w:r>
    </w:p>
    <w:p/>
    <w:p>
      <w:pPr/>
      <w:r>
        <w:rPr>
          <w:rStyle w:val="myStyle"/>
        </w:rPr>
        <w:t xml:space="preserve">
	六、加大防范和打击力度，确保金融行业健康发展
</w:t>
      </w:r>
    </w:p>
    <w:p/>
    <w:p>
      <w:pPr/>
      <w:r>
        <w:rPr>
          <w:rStyle w:val="myStyle"/>
        </w:rPr>
        <w:t xml:space="preserve">
	1、加强金融风险防范工作。完善金融监管体系，强化风险监测和管理。加大对不良贷款的监管，增强监管工作的针对性、有效性。不断加强信贷风险管理，严格项目审查评估，严格执行项目资本金制度，防止资金挪作他用。密切关注房地产市场变化，严格执行国家有关房贷政策，促进房地产金融健康发展。加强以风险监管为主的反洗钱非现场监管，加大对银行卡、网上银行等洗钱高风险业务的专项检查力度，坚决打击洗钱犯罪活动。按照“早发现、早介入、早处置”的总体要求，积极防范和打击集资活动。做好金融风险监测和稳定评估工作，建立健全金融稳定风险监测评估体系，完善金融突发事件应急预案，增强风险防范的预见性和处置能力，切实有效地维护县域金融稳定和安全。
</w:t>
      </w:r>
    </w:p>
    <w:p/>
    <w:p>
      <w:pPr/>
      <w:r>
        <w:rPr>
          <w:rStyle w:val="myStyle"/>
        </w:rPr>
        <w:t xml:space="preserve">
	2、加大对逃废金融债权的打击力度。加大诚信建设的宣传力度，加大社会舆论攻势，在新闻媒体上公开曝光失信单位和个人名单，劝告或提醒失信单位、个人主动归还银行逾期贷款；借助行政和法律手段，继续加大对失信单位和个人进行打击，对失信单位、公职人员进行“三停”处理，切实、有效的遏制逃废金融债券的现象发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2023-07-23T06:37:33+08:00</dcterms:created>
  <dcterms:modified xsi:type="dcterms:W3CDTF">2023-07-23T06:37:33+08:00</dcterms:modified>
</cp:coreProperties>
</file>

<file path=docProps/custom.xml><?xml version="1.0" encoding="utf-8"?>
<Properties xmlns="http://schemas.openxmlformats.org/officeDocument/2006/custom-properties" xmlns:vt="http://schemas.openxmlformats.org/officeDocument/2006/docPropsVTypes"/>
</file>