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公司人事部年度工作计划</w:t>
      </w:r>
    </w:p>
    <w:p/>
    <w:p/>
    <w:p>
      <w:pPr/>
      <w:r>
        <w:rPr>
          <w:rStyle w:val="myStyle"/>
        </w:rPr>
        <w:t xml:space="preserve">　　一、总体目标</w:t>
      </w:r>
    </w:p>
    <w:p/>
    <w:p>
      <w:pPr/>
      <w:r>
        <w:rPr>
          <w:rStyle w:val="myStyle"/>
        </w:rPr>
        <w:t xml:space="preserve">　　根据本年度工作情况与存在不足，结合目前公司发展状况和今后趋势，行政人事部计划从十个方面开展****年度的工作：</w:t>
      </w:r>
    </w:p>
    <w:p/>
    <w:p>
      <w:pPr/>
      <w:r>
        <w:rPr>
          <w:rStyle w:val="myStyle"/>
        </w:rPr>
        <w:t xml:space="preserve">　　1、进一步完善公司的组织架构，确定和区分每个职能部门的权责，争取做到组织架构的科学适用，三年不再做大的调整，保证公司的运营在既有的组织架构中运行。</w:t>
      </w:r>
    </w:p>
    <w:p/>
    <w:p>
      <w:pPr/>
      <w:r>
        <w:rPr>
          <w:rStyle w:val="myStyle"/>
        </w:rPr>
        <w:t xml:space="preserve">　　2、完成公司各部门各职位的工作分析，为人才招募与评定薪资、绩效考核提供科学依据;</w:t>
      </w:r>
    </w:p>
    <w:p/>
    <w:p>
      <w:pPr/>
      <w:r>
        <w:rPr>
          <w:rStyle w:val="myStyle"/>
        </w:rPr>
        <w:t xml:space="preserve">　　3、完成日常行政招聘与配置;</w:t>
      </w:r>
    </w:p>
    <w:p/>
    <w:p>
      <w:pPr/>
      <w:r>
        <w:rPr>
          <w:rStyle w:val="myStyle"/>
        </w:rPr>
        <w:t xml:space="preserve">　　4、推行薪酬管理，完善员工薪资结构，实行科学公平的薪酬制度;</w:t>
      </w:r>
    </w:p>
    <w:p/>
    <w:p>
      <w:pPr/>
      <w:r>
        <w:rPr>
          <w:rStyle w:val="myStyle"/>
        </w:rPr>
        <w:t xml:space="preserve">　　5、充分考虑员工福利，做好员工激励工作，建立内部升迁制度，做好员工职业生涯规划，培养雇员主人翁精神和献身精神，增强企业凝聚力。</w:t>
      </w:r>
    </w:p>
    <w:p/>
    <w:p>
      <w:pPr/>
      <w:r>
        <w:rPr>
          <w:rStyle w:val="myStyle"/>
        </w:rPr>
        <w:t xml:space="preserve">　　6、在现有绩效考核制度基础上，参考先进企业的绩效考评办法，实现绩效评价体系的完善与正常运行，并保证与薪资挂钩。从而提高绩效考核的权威性、有效性。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2023-05-13T10:58:24+08:00</dcterms:created>
  <dcterms:modified xsi:type="dcterms:W3CDTF">2023-05-13T10:58:24+08:00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