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中小幼我的家乡主题审议表公开课教案教学设计课件</w:t>
      </w:r>
    </w:p>
    <w:p/>
    <w:p/>
    <w:p>
      <w:pPr/>
      <w:r>
        <w:rPr>
          <w:rStyle w:val="myStyle"/>
        </w:rPr>
        <w:t xml:space="preserve">关于中小幼我的家乡主题审议表公开课教案教学设计课件【一等奖】的文档。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2023-05-18T02:30:56+08:00</dcterms:created>
  <dcterms:modified xsi:type="dcterms:W3CDTF">2023-05-18T02:30:56+08:00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