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2020年中学教师资格证考试《综合素质》全真模拟试卷-附解析</w:t>
      </w:r>
    </w:p>
    <w:p/>
    <w:p/>
    <w:p>
      <w:pPr/>
      <w:r>
        <w:rPr>
          <w:rStyle w:val="myStyle"/>
        </w:rPr>
        <w:t xml:space="preserve">2020年中学教师资格证考试《综合素质》全真模拟试卷附解析注意事项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国际货币体系是保证国际交易正常进行的某种世界各国的制度安排其主要有二第一，提供流动性，方便商品、资产跨境交易；第二，提供调整贸易不平衡的某种机制填入画横线部分最恰当的一项是（）A.遵照、目标B.遵循、目的C.遵从、用途D.遵守、功能</w:t>
      </w:r>
    </w:p>
    <w:p/>
    <w:p>
      <w:pPr/>
      <w:r>
        <w:rPr>
          <w:rStyle w:val="myStyle"/>
        </w:rPr>
        <w:t xml:space="preserve">2、某中学在资助贫困生的公示中，将拟资助学生的家庭住址、父母姓名、电话号码、身份证号等信息予以公布该校的做法（）A.符合校务公开的办事原则B.体现了学校自主管理权利C.侵犯了学生的个人隐私权D.违背公平待生的教育理念</w:t>
      </w:r>
    </w:p>
    <w:p/>
    <w:p>
      <w:pPr/>
      <w:r>
        <w:rPr>
          <w:rStyle w:val="myStyle"/>
        </w:rPr>
        <w:t xml:space="preserve">3、初中生钱某屡次在学校偷盗其他同学的财务学校对钱某的正确处理方法是（）A.学校提出申请，送工读学校进行矫治第1页共13页第10页共13页参考答案</w:t>
      </w:r>
    </w:p>
    <w:p/>
    <w:p>
      <w:pPr/>
      <w:r>
        <w:rPr>
          <w:rStyle w:val="myStyle"/>
        </w:rPr>
        <w:t xml:space="preserve">一、单选题（本大题共29小题，每小题2分，共58分）</w:t>
      </w:r>
    </w:p>
    <w:p/>
    <w:p>
      <w:pPr/>
      <w:r>
        <w:rPr>
          <w:rStyle w:val="myStyle"/>
        </w:rPr>
        <w:t xml:space="preserve">1、D</w:t>
      </w:r>
    </w:p>
    <w:p/>
    <w:p>
      <w:pPr/>
      <w:r>
        <w:rPr>
          <w:rStyle w:val="myStyle"/>
        </w:rPr>
        <w:t xml:space="preserve">2、C</w:t>
      </w:r>
    </w:p>
    <w:p/>
    <w:p>
      <w:pPr/>
      <w:r>
        <w:rPr>
          <w:rStyle w:val="myStyle"/>
        </w:rPr>
        <w:t xml:space="preserve">3、A</w:t>
      </w:r>
    </w:p>
    <w:p/>
    <w:p>
      <w:pPr/>
      <w:r>
        <w:rPr>
          <w:rStyle w:val="myStyle"/>
        </w:rPr>
        <w:t xml:space="preserve">4、C</w:t>
      </w:r>
    </w:p>
    <w:p/>
    <w:p>
      <w:pPr/>
      <w:r>
        <w:rPr>
          <w:rStyle w:val="myStyle"/>
        </w:rPr>
        <w:t xml:space="preserve">5、C</w:t>
      </w:r>
    </w:p>
    <w:p/>
    <w:p>
      <w:pPr/>
      <w:r>
        <w:rPr>
          <w:rStyle w:val="myStyle"/>
        </w:rPr>
        <w:t xml:space="preserve">6、C</w:t>
      </w:r>
    </w:p>
    <w:p/>
    <w:p>
      <w:pPr/>
      <w:r>
        <w:rPr>
          <w:rStyle w:val="myStyle"/>
        </w:rPr>
        <w:t xml:space="preserve">7、B</w:t>
      </w:r>
    </w:p>
    <w:p/>
    <w:p>
      <w:pPr/>
      <w:r>
        <w:rPr>
          <w:rStyle w:val="myStyle"/>
        </w:rPr>
        <w:t xml:space="preserve">8、答案Bo</w:t>
      </w:r>
    </w:p>
    <w:p/>
    <w:p>
      <w:pPr/>
      <w:r>
        <w:rPr>
          <w:rStyle w:val="myStyle"/>
        </w:rPr>
        <w:t xml:space="preserve">9、D</w:t>
      </w:r>
    </w:p>
    <w:p/>
    <w:p>
      <w:pPr/>
      <w:r>
        <w:rPr>
          <w:rStyle w:val="myStyle"/>
        </w:rPr>
        <w:t xml:space="preserve">10、C</w:t>
      </w:r>
    </w:p>
    <w:p/>
    <w:p>
      <w:pPr/>
      <w:r>
        <w:rPr>
          <w:rStyle w:val="myStyle"/>
        </w:rPr>
        <w:t xml:space="preserve">11、C</w:t>
      </w:r>
    </w:p>
    <w:p/>
    <w:p>
      <w:pPr/>
      <w:r>
        <w:rPr>
          <w:rStyle w:val="myStyle"/>
        </w:rPr>
        <w:t xml:space="preserve">12、D</w:t>
      </w:r>
    </w:p>
    <w:p/>
    <w:p>
      <w:pPr/>
      <w:r>
        <w:rPr>
          <w:rStyle w:val="myStyle"/>
        </w:rPr>
        <w:t xml:space="preserve">13、D</w:t>
      </w:r>
    </w:p>
    <w:p/>
    <w:p>
      <w:pPr/>
      <w:r>
        <w:rPr>
          <w:rStyle w:val="myStyle"/>
        </w:rPr>
        <w:t xml:space="preserve">14、A</w:t>
      </w:r>
    </w:p>
    <w:p/>
    <w:p>
      <w:pPr/>
      <w:r>
        <w:rPr>
          <w:rStyle w:val="myStyle"/>
        </w:rPr>
        <w:t xml:space="preserve">15、D</w:t>
      </w:r>
    </w:p>
    <w:p/>
    <w:p>
      <w:pPr/>
      <w:r>
        <w:rPr>
          <w:rStyle w:val="myStyle"/>
        </w:rPr>
        <w:t xml:space="preserve">16、C</w:t>
      </w:r>
    </w:p>
    <w:p/>
    <w:p>
      <w:pPr/>
      <w:r>
        <w:rPr>
          <w:rStyle w:val="myStyle"/>
        </w:rPr>
        <w:t xml:space="preserve">17、C【解析】社会、知识、儿童是制约课程改革的三大因素</w:t>
      </w:r>
    </w:p>
    <w:p/>
    <w:p>
      <w:pPr/>
      <w:r>
        <w:rPr>
          <w:rStyle w:val="myStyle"/>
        </w:rPr>
        <w:t xml:space="preserve">18、A</w:t>
      </w:r>
    </w:p>
    <w:p/>
    <w:p>
      <w:pPr/>
      <w:r>
        <w:rPr>
          <w:rStyle w:val="myStyle"/>
        </w:rPr>
        <w:t xml:space="preserve">19、B</w:t>
      </w:r>
    </w:p>
    <w:p/>
    <w:p>
      <w:pPr/>
      <w:r>
        <w:rPr>
          <w:rStyle w:val="myStyle"/>
        </w:rPr>
        <w:t xml:space="preserve">20、B</w:t>
      </w:r>
    </w:p>
    <w:p/>
    <w:p>
      <w:pPr/>
      <w:r>
        <w:rPr>
          <w:rStyle w:val="myStyle"/>
        </w:rPr>
        <w:t xml:space="preserve">21、D22D第II页共13页</w:t>
      </w:r>
    </w:p>
    <w:p/>
    <w:p>
      <w:pPr/>
      <w:r>
        <w:rPr>
          <w:rStyle w:val="myStyle"/>
        </w:rPr>
        <w:t xml:space="preserve">23、A</w:t>
      </w:r>
    </w:p>
    <w:p/>
    <w:p>
      <w:pPr/>
      <w:r>
        <w:rPr>
          <w:rStyle w:val="myStyle"/>
        </w:rPr>
        <w:t xml:space="preserve">24、答案D</w:t>
      </w:r>
    </w:p>
    <w:p/>
    <w:p>
      <w:pPr/>
      <w:r>
        <w:rPr>
          <w:rStyle w:val="myStyle"/>
        </w:rPr>
        <w:t xml:space="preserve">25、C</w:t>
      </w:r>
    </w:p>
    <w:p/>
    <w:p>
      <w:pPr/>
      <w:r>
        <w:rPr>
          <w:rStyle w:val="myStyle"/>
        </w:rPr>
        <w:t xml:space="preserve">26、D</w:t>
      </w:r>
    </w:p>
    <w:p/>
    <w:p>
      <w:pPr/>
      <w:r>
        <w:rPr>
          <w:rStyle w:val="myStyle"/>
        </w:rPr>
        <w:t xml:space="preserve">27、D</w:t>
      </w:r>
    </w:p>
    <w:p/>
    <w:p>
      <w:pPr/>
      <w:r>
        <w:rPr>
          <w:rStyle w:val="myStyle"/>
        </w:rPr>
        <w:t xml:space="preserve">28、C</w:t>
      </w:r>
    </w:p>
    <w:p/>
    <w:p>
      <w:pPr/>
      <w:r>
        <w:rPr>
          <w:rStyle w:val="myStyle"/>
        </w:rPr>
        <w:t xml:space="preserve">29、D</w:t>
      </w:r>
    </w:p>
    <w:p/>
    <w:p>
      <w:pPr/>
      <w:r>
        <w:rPr>
          <w:rStyle w:val="myStyle"/>
        </w:rPr>
        <w:t xml:space="preserve">二、材料分析题（本题共3小题，每题14分，共42分）</w:t>
      </w:r>
    </w:p>
    <w:p/>
    <w:p>
      <w:pPr/>
      <w:r>
        <w:rPr>
          <w:rStyle w:val="myStyle"/>
        </w:rPr>
        <w:t xml:space="preserve">1、</w:t>
      </w:r>
    </w:p>
    <w:p/>
    <w:p>
      <w:pPr/>
      <w:r>
        <w:rPr>
          <w:rStyle w:val="myStyle"/>
        </w:rPr>
        <w:t xml:space="preserve">（1）首先，清楚自己了解的所谓的知识，也就是知道的东西其次，清楚自己未知的领域，如未解决的难题，没有证明的猜想，还没有达到的技术水平再次，清楚自己还有很多未曾探索的领域，如很多不知道不知道的东西，最后，将所有的不知道变成知道，这是最高层次的创新，最重要的创新</w:t>
      </w:r>
    </w:p>
    <w:p/>
    <w:p>
      <w:pPr/>
      <w:r>
        <w:rPr>
          <w:rStyle w:val="myStyle"/>
        </w:rPr>
        <w:t xml:space="preserve">（2）我们怎么继续往前发展，我们如何作研究，如何进行思考？这是科学创新所要面对的挑战首先，继续往前发展方面，要清楚科技创新是没有目标，没有方向的但是对于未知的事物我们既要善于给这些目标和方向起名字，也要善于发明描写新知识的语言和数学，只有这样我们才能在创新结束之后将其表述出来其次，在研究方面，作为一个进行创新的科学家，要有明确的目标和方向，要坚持自己的看法，拥有善于发现和创新的精神，尽量使自己的看法成为被大家认可和接受的美的标准，并不断的接受实验的检验，只有经得起实验的检验的才是真正的创新最后，在思考方面，要善于去观察生活中的点滴，善于发现，善于思考为之去探索、去钻研，只有这样，创新才会真正的诞生</w:t>
      </w:r>
    </w:p>
    <w:p/>
    <w:p>
      <w:pPr/>
      <w:r>
        <w:rPr>
          <w:rStyle w:val="myStyle"/>
        </w:rPr>
        <w:t xml:space="preserve">2、正确答案（</w:t>
      </w:r>
    </w:p>
    <w:p/>
    <w:p>
      <w:pPr/>
      <w:r>
        <w:rPr>
          <w:rStyle w:val="myStyle"/>
        </w:rPr>
        <w:t xml:space="preserve">（1）个体身心发展具有不平衡性，这种不平衡性主要表现在两个方面一方面是指身心发展的同一方面的发展速度，在不同的年龄阶段是不平衡的正如材料中所显示的，人的身高、体重的发展有两个高峰期，即出生的第一年和青春期；另一方面是就个体身心发展的不同方面而言的研究表明，青少年身心的不同方面所达到的某种发展水平或成熟的时期是不平衡的如材料所示，人的智力在8岁已经达到了较高的发展水平，而性的成熟则要晚的多</w:t>
      </w:r>
    </w:p>
    <w:p/>
    <w:p>
      <w:pPr/>
      <w:r>
        <w:rPr>
          <w:rStyle w:val="myStyle"/>
        </w:rPr>
        <w:t xml:space="preserve">（2）如材料所示，在这一时期内，对个体某一方面进行训练可以获得最佳成效，并能充分发挥个体在这一方面的潜力错过了关键期，训练的效果就会降低，甚至永远无法补偿因此，教育必须适应人身心发展的不平衡性，在人的素质发展的关键期内，施以相应的教育，促进该素质的发展）</w:t>
      </w:r>
    </w:p>
    <w:p/>
    <w:p>
      <w:pPr/>
      <w:r>
        <w:rPr>
          <w:rStyle w:val="myStyle"/>
        </w:rPr>
        <w:t xml:space="preserve">三、写作题（本大题共1小题，共50分）</w:t>
      </w:r>
    </w:p>
    <w:p/>
    <w:p>
      <w:pPr/>
      <w:r>
        <w:rPr>
          <w:rStyle w:val="myStyle"/>
        </w:rPr>
        <w:t xml:space="preserve">1、爱学生是教师的天职第12页共13页谈起教师的形象.人们可以说出许多赞美之词，如园丁、蜡烛、人梯等，但我认为，作为教师，我们首先要有爱心也就是爱学生优秀教师在教育方法上是千差万别、各有千秋的，但有i点却是共同的，那就是对学生的爱少年儿童是祖国的未来.人类的希望，革命事业的接班人教师要以满腔的热忱和高度的责任感去热爱他们、关心他们，及时地培养和教育他们，细心地呵护他们，做他们的亲密朋友和指导者斯霞说“人民教师对学生的爱，是爱祖国、爱人民、爱教育事业的集中表现”爱学生是教师的天职.这是古今中外教育家的共识陶行知曾提出“爱满天下”，因此他才能做到“捧着一颗心来.不带半根草去”正是因为教师有了无私的爱，教师在人们心中才变得崇高起来我自任班主任以来，时时处处做学生的知心朋友，课余时间加入学生行列，和他们一起做游戏、谈心给他们讲英雄人物的故事学生遇到不顺心的事，我及时开导、教育他们，他们也乐意对我说心里话在i次作文课上，我让学生写“你最敬佩的一个人”，结果全班学生竞都是写我这个班主任老师的写我如何关心他们，如何教育他们等由此可见，爱学生的教师才能得到学生的尊重教师的爱不是一般的爱.它是严与爱结合的理智的爱、科学的爱它体现的是党和人民对下一代的关怀师爱尤其体现在对后进生的爱上好教师对后进生不是“头痛”而是“心疼”，他们不歧视后进生对后进生给予厚爱记得刚接现在这个班时，班上有两名学生，曾被许多老师认为是“朽木”，在全校是出了名的调皮蛋但我并不因此而对这两个学生斥责、挖苦我通过观察、家访、个别谈心等方式了解他们发现他们并非“朽木”，而是由于家庭条件太差而影响了学习为此，我首先给他俩买了一些学习用品，还发动全班学生向他俩伸出援助之手两个星期后.他俩的思想状况发生了显著的变化，再没有学生反映他俩搞破坏、违反纪律了更可喜的是.一个月过后.他俩在一次语文测验中竟考了六十多分.以后他俩的成绩是稳步上升由此可见教师的爱有巨大的感染力，它是教育的桥梁有了爱,师生之间才能思想相通，情感交融一般来说，教师的爱能吸引学生喜欢上课师爱还有助于激活孩子的思维，在爱的氛围中人的想象就丰富了.思维就能达到较高的水平教师爱学生是教师搞好教育工作的前提条件.是教师形象的重要标志假如一个教师讨厌学生，对学生讽刺、谩骂，那他不但教育不好学生，而且还有损自己的形象爱学生吧，用我们的爱心、诚心、细心、耐心去换取家长的放心学生需要教师的爱心,家长需要教师的爱心，人民需要教师的爱心，教师自身形象也需要爱心毋庸置疑，爱学生是教师的天职第13页共13页B.扭送公安机关，依规开除钱某的学籍C.劝说钱某退学D.责令钱某转学</w:t>
      </w:r>
    </w:p>
    <w:p/>
    <w:p>
      <w:pPr/>
      <w:r>
        <w:rPr>
          <w:rStyle w:val="myStyle"/>
        </w:rPr>
        <w:t xml:space="preserve">4、毛泽东在写给他的老师徐特立的信中说“你是我二十年前的先生，你现在仍然是我的先生，你将来必定还是我先生”这说明教师对学生的影响具有（）o A.层次性B.自觉性C.深远性D.规范性</w:t>
      </w:r>
    </w:p>
    <w:p/>
    <w:p>
      <w:pPr/>
      <w:r>
        <w:rPr>
          <w:rStyle w:val="myStyle"/>
        </w:rPr>
        <w:t xml:space="preserve">5、随着科学技术的不断进步.越来越多的高精尖技术被率先应用到军事领域，下列选项中不属于我国正在研发的军事武器的是（）A.“辽宁号”航空母舰B.J-20飞机C.F-22飞机D.J-31飞机</w:t>
      </w:r>
    </w:p>
    <w:p/>
    <w:p>
      <w:pPr/>
      <w:r>
        <w:rPr>
          <w:rStyle w:val="myStyle"/>
        </w:rPr>
        <w:t xml:space="preserve">6、（）的形成和发展，开辟了马克思主义中国化的新境界A.邓小平理论B.“三个代表”重要思想C.中国特色社会主义理论体系D.科学发展观</w:t>
      </w:r>
    </w:p>
    <w:p/>
    <w:p>
      <w:pPr/>
      <w:r>
        <w:rPr>
          <w:rStyle w:val="myStyle"/>
        </w:rPr>
        <w:t xml:space="preserve">7、在我国文学史上，被称为“诗仙”“诗圣”“诗鬼”的唐代诗人是（）A.杜甫李白贾岛B.李白杜甫李贺C.李白杜甫白居易D.杜甫李白李商隐</w:t>
      </w:r>
    </w:p>
    <w:p/>
    <w:p>
      <w:pPr/>
      <w:r>
        <w:rPr>
          <w:rStyle w:val="myStyle"/>
        </w:rPr>
        <w:t xml:space="preserve">8、某中学非法招生获利80多万元依据《中华人民共和国教育法》教育行政部门或其他第2页共13页有关行政部”可以对该校采取的措施是（o A.对直接负责的主管人员追究民事责任B.责令其退回所招学生并退还所收费用C.对其他直接责任人员处以罚款D.没收其非法所得的财物</w:t>
      </w:r>
    </w:p>
    <w:p/>
    <w:p>
      <w:pPr/>
      <w:r>
        <w:rPr>
          <w:rStyle w:val="myStyle"/>
        </w:rPr>
        <w:t xml:space="preserve">9、多年来，曾老师坚持让学生采用反思记录表、学习日志或成长记录袋等多种方法来记录学习过程,并不断指导学生优化记录的方法，曾老师的做法（）A.忽视了学生的发展性B.忽视了学生的差异性C.尊重了学生的创造性D.尊重了学生的自主性</w:t>
      </w:r>
    </w:p>
    <w:p/>
    <w:p>
      <w:pPr/>
      <w:r>
        <w:rPr>
          <w:rStyle w:val="myStyle"/>
        </w:rPr>
        <w:t xml:space="preserve">10、教师发展的五阶段论是由（）提出的A.福勒B.布朗C.伯利纳D.夸美纽斯</w:t>
      </w:r>
    </w:p>
    <w:p/>
    <w:p>
      <w:pPr/>
      <w:r>
        <w:rPr>
          <w:rStyle w:val="myStyle"/>
        </w:rPr>
        <w:t xml:space="preserve">11、某县级政府为了提高本县的中考成绩，将辖区内两所初中列为重点学校，并给予政府倾斜该县级政府的做法（）A.合法，县级政府有权自主管理B.合法，有助于校际教育质量竞争C.不合法，不能设置重点校和非重点校D.不合法，应该平均分配各类教育资料</w:t>
      </w:r>
    </w:p>
    <w:p/>
    <w:p>
      <w:pPr/>
      <w:r>
        <w:rPr>
          <w:rStyle w:val="myStyle"/>
        </w:rPr>
        <w:t xml:space="preserve">12、我国《教育法》第四十一条规定“国家鼓励学校及其他教育机构、社会组织采取措施,为公民接受（）创造条件”A.教育B.平等教育第3页共13页C.普及教育D.终身教育</w:t>
      </w:r>
    </w:p>
    <w:p/>
    <w:p>
      <w:pPr/>
      <w:r>
        <w:rPr>
          <w:rStyle w:val="myStyle"/>
        </w:rPr>
        <w:t xml:space="preserve">13、最初的人类，为了寻找足够的食物，经常过着一种漂泊不定的生活，漂泊到一个地方，即随便找个临时夜宿处这种时常迁徙但V随遇而安的居住方式，应当视作人类从巢居形式进入穴居形式之前所经历的一个过渡阶段对文中“过渡阶段”的概括最正确的一项是（）A.人类为了寻找食物.经常过着一种漂泊不定的生活B.人类寻找食物找到什么地方.就在什么地方住下来C.漂泊到什么地方.即随便找个临时夜宿处D.时常迁徙但又随遇而安的居住形式</w:t>
      </w:r>
    </w:p>
    <w:p/>
    <w:p>
      <w:pPr/>
      <w:r>
        <w:rPr>
          <w:rStyle w:val="myStyle"/>
        </w:rPr>
        <w:t xml:space="preserve">14、课间，小莉正在同学面前大声朗读小娟的日记，被走进教室的小娟发现.小娟找到班主任诉说此事，班主任最恰当的做法是（）A.制止小莉这种行为B.批评小娟总是告状C.劝说小莉不要声张D.劝说小娟宽容小莉</w:t>
      </w:r>
    </w:p>
    <w:p/>
    <w:p>
      <w:pPr/>
      <w:r>
        <w:rPr>
          <w:rStyle w:val="myStyle"/>
        </w:rPr>
        <w:t xml:space="preserve">15、以下不属于说明文的语言特点的是（）A.内容上的科学性B.结构上的条理性C.语言的准确性D.时间、地点、人物、起因、经过、结果都明确</w:t>
      </w:r>
    </w:p>
    <w:p/>
    <w:p>
      <w:pPr/>
      <w:r>
        <w:rPr>
          <w:rStyle w:val="myStyle"/>
        </w:rPr>
        <w:t xml:space="preserve">16、学校及其他教育机构对教学辅助人员和其他专业技术人员实行（）制度A.教育职员B.教育职员聘任C.专业技术职务聘任D.教师聘任第4页共13页</w:t>
      </w:r>
    </w:p>
    <w:p/>
    <w:p>
      <w:pPr/>
      <w:r>
        <w:rPr>
          <w:rStyle w:val="myStyle"/>
        </w:rPr>
        <w:t xml:space="preserve">17、制约课程改革的三大因素是（）A.政治、经济、文化B.社会制度、生产力发展水平、课程理论C.社会、知识、儿童D.教育目的、教育理念、课程理论</w:t>
      </w:r>
    </w:p>
    <w:p/>
    <w:p>
      <w:pPr/>
      <w:r>
        <w:rPr>
          <w:rStyle w:val="myStyle"/>
        </w:rPr>
        <w:t xml:space="preserve">18、下列哪一项不属于第--次工业革命时期的科学发现和成就？（）A.血液循环学说B.电磁感应现象C.科学原子论D.细胞学说</w:t>
      </w:r>
    </w:p>
    <w:p/>
    <w:p>
      <w:pPr/>
      <w:r>
        <w:rPr>
          <w:rStyle w:val="myStyle"/>
        </w:rPr>
        <w:t xml:space="preserve">19、班主任张老师按照学生的期中考试成绩调整座位，将考试成绩后5名的学生安排在教师的最后一排张老师的做法（）o A.是激发学生的重要手段B.侵犯了学生的人格尊严C.是管理班级的有效手段D.侵犯了学生的受教育权</w:t>
      </w:r>
    </w:p>
    <w:p/>
    <w:p>
      <w:pPr/>
      <w:r>
        <w:rPr>
          <w:rStyle w:val="myStyle"/>
        </w:rPr>
        <w:t xml:space="preserve">20、陈涛成绩不太好，但上课时总是爱举手回答问题有时候老师问题还没说完，他便把手高高举了起来，让他回答时他又不会，不时被其他同学识笑老师课下向陈涛问明原因后给予鼓励老师的做法（）A.正确，不得罪每一个学生B.正确，不放弃每一个学生C.不正确，挫伤了其他同学的积极性D.不正确，伤害了其他同学的正义感</w:t>
      </w:r>
    </w:p>
    <w:p/>
    <w:p>
      <w:pPr/>
      <w:r>
        <w:rPr>
          <w:rStyle w:val="myStyle"/>
        </w:rPr>
        <w:t xml:space="preserve">21、诺贝尔奖是根据化学家诺贝尔遗嘱设立的，包括自然科学和人文科学的综合性国际性和永久性系列奖项，为国际最高荣誉奖项诺贝尔的国籍是（）A.瑞士第5页共13页B.德国C.英国D.瑞典</w:t>
      </w:r>
    </w:p>
    <w:p/>
    <w:p>
      <w:pPr/>
      <w:r>
        <w:rPr>
          <w:rStyle w:val="myStyle"/>
        </w:rPr>
        <w:t xml:space="preserve">22、张老师责令考试成绩不及格的小强听课半天写检查.张老师的做法（）A.合法，有助于警示其他学牛B.合法.教师有管理学生的权利C.不合法，侵犯了小强的人身权D.不合法，侵犯了小强的受教育权</w:t>
      </w:r>
    </w:p>
    <w:p/>
    <w:p>
      <w:pPr/>
      <w:r>
        <w:rPr>
          <w:rStyle w:val="myStyle"/>
        </w:rPr>
        <w:t xml:space="preserve">23、“桂林山水甲天下”，桂林山水之所以优美的最主要原因是（A.桂林属于岩溶地貌B.桂林属于高山地形C.桂林的年降雨量特别大D.桂林的植物种类丰富</w:t>
      </w:r>
    </w:p>
    <w:p/>
    <w:p>
      <w:pPr/>
      <w:r>
        <w:rPr>
          <w:rStyle w:val="myStyle"/>
        </w:rPr>
        <w:t xml:space="preserve">24、一直受学生喜欢的韩老师每次板书后，习惯性的将剩余的粉笔头“潇洒地”投降教室后面的垃圾桶，只要一投中就会引起学生啧啧称赞，此举被很多学生模仿，现已成为学生们课后常玩的一个游戏一“旋风粉笔”这表明韩老师要注重（）A.加强职业归属感B.道德心里优化C.增强职业安全感D.道德行为内化</w:t>
      </w:r>
    </w:p>
    <w:p/>
    <w:p>
      <w:pPr/>
      <w:r>
        <w:rPr>
          <w:rStyle w:val="myStyle"/>
        </w:rPr>
        <w:t xml:space="preserve">25、某教师积极参加学校工会活动，并对学校的改革发展建言献策该教师行使的权利是（）A.教育教学权B.控告检举权C.民主管理权D.培训进修权第6页共13页</w:t>
      </w:r>
    </w:p>
    <w:p/>
    <w:p>
      <w:pPr/>
      <w:r>
        <w:rPr>
          <w:rStyle w:val="myStyle"/>
        </w:rPr>
        <w:t xml:space="preserve">26、中学生王某的脸上有一块疤痕，同学李某给王某起了个外号“王疤”并且广而告之李某侵犯王某的权利是（）A.隐私权B.姓名权C.荣誉权D.人格权</w:t>
      </w:r>
    </w:p>
    <w:p/>
    <w:p>
      <w:pPr/>
      <w:r>
        <w:rPr>
          <w:rStyle w:val="myStyle"/>
        </w:rPr>
        <w:t xml:space="preserve">27、下列选项中的概念关系，与“土豆”和“马铃薯”一致的是（）A.坦克----战车B.录音机----录音笔C.萝卜一一青萝卜D.番茄一一西红柿</w:t>
      </w:r>
    </w:p>
    <w:p/>
    <w:p>
      <w:pPr/>
      <w:r>
        <w:rPr>
          <w:rStyle w:val="myStyle"/>
        </w:rPr>
        <w:t xml:space="preserve">28、小张来到北京厨口店龙骨山，他可以了解到生活在距今（）的北京人A.80万?30万年前B.70万?30万年前C.70万?20万年前D.80万?20万年前</w:t>
      </w:r>
    </w:p>
    <w:p/>
    <w:p>
      <w:pPr/>
      <w:r>
        <w:rPr>
          <w:rStyle w:val="myStyle"/>
        </w:rPr>
        <w:t xml:space="preserve">29、下列所述不符合“以人为本”教育理念的是（）A.遵循学生的生理、心理特点和发展规律设计教学计划B.在教学过程中以学生为主体C.以实现学生的全面协调发展为教学宗旨D.照本宣科，完全按照教材开展教学过程阅卷人|得分</w:t>
      </w:r>
    </w:p>
    <w:p/>
    <w:p>
      <w:pPr/>
      <w:r>
        <w:rPr>
          <w:rStyle w:val="myStyle"/>
        </w:rPr>
        <w:t xml:space="preserve">二、材料分析题（本题共3小题，每题14分，共42分）</w:t>
      </w:r>
    </w:p>
    <w:p/>
    <w:p>
      <w:pPr/>
      <w:r>
        <w:rPr>
          <w:rStyle w:val="myStyle"/>
        </w:rPr>
        <w:t xml:space="preserve">1、创新是一个人熟知的名称，但创新到底意味着什么？创新要面对什么样的挑战不同的人可能有不同的看法，在此需要先讨论一下到底什么是创新，我们要想创新，必须首先搞清楚什么是创新第7页共13页我们有知道的东西，这就是所谓的知识，我们有知识不知的东西，比如未解决的难题，没有证明的猜想，还没有达到的技术水平等等，但这些还不是全部，我们除了知道的东西，和不知道的东西，我们还有不知道的东西，科学研究不仅要把“知道的不知道”变为“知道”，还要把“不知道的不知道”变为“知道”，是最高层次的、最重要的创新，连不知道什么不知道，这真实什么都不知道，做这种科研便是老虎吃天，无从下口把不知道的不知道，变成知道的不知道，就是提出问题所以，科学更重要的创新就在于提出问题，要开拓新知识就要能够提出问题但提出新问题并非那么简单通常如果能把问题讲出来，因为它所针对的东西，从来没人见到过，也从来没人想到过所以,***连提问题的**有**问题也将不出来，记得小时候曾经看过***事，这个都拉不到***用于计数的“</w:t>
      </w:r>
    </w:p>
    <w:p/>
    <w:p>
      <w:pPr/>
      <w:r>
        <w:rPr>
          <w:rStyle w:val="myStyle"/>
        </w:rPr>
        <w:t xml:space="preserve">一、</w:t>
      </w:r>
    </w:p>
    <w:p/>
    <w:p>
      <w:pPr/>
      <w:r>
        <w:rPr>
          <w:rStyle w:val="myStyle"/>
        </w:rPr>
        <w:t xml:space="preserve">二、三”很多很多，当人****的数量时，就公遇到将不出来的情况所以，要提出让我们的想象自由奔驰，突破语言的束缚，突破数学的牢笼，当你对这类讲不出来的问题时，也许就是一个信号，挖掘到金矿了，触碰到知识的*****,***激动的时刻，也是老子道可道，非常道的意境在这种没有语言，没有数字的状态下，我们如何继续往前发展，如何做研究，如何进行思考这就是科学创新所要面对的挑战真正的科学创新没有目标，没有方向，因为这些目标和方向连名字都没有给这些目标和方向起名字是科学创新的一部分，发明描写新知识的语言和数学也是科学创新的一部分,只有当创新以来，我们才能把问题讲出来，把新知识讲出来，所以，真正的科学创新无法计划，无法造势，无法成为一个轰轰烈烈的重大项目但作为一个进行创新的科学家，如果没有目标、没有方向，工作该如何开展对个人来说,创新的内涵是制定美的标准，创新之前，大家不知道什么是美，不知道往什么方向努力，这时每个研究人员都可能有自己对美的认知，都有看问题不同的方式，都有不同的努力方向，但慢慢地，会有一个人对美的认知和思想被越来越多的人欣赏接受，从而成为美的标准，成为大家共同的努力方向，这就是创新过程，科学创新和艺术创新非常相同的当然，科学创新还需要通过实验的检验，实验不认可的创新是不会被接受的牛顿发现物体运动规律就是一个创新的例子，他意识到天上行星的运动和地上苹果掉落实际上是同一种物理现象，可是当他想定量描写这些物体的运动时，却发现自己讲也讲不出来因为当时还没有描写非匀速运动的数学语言，所以牛顿又成为了数学家，发明了微积分，梆**物体的运动定量，这也是物理发现出现在数学之前的例子1文章所说的“创新”有几个层次请简要概括2文章认为如何应对科学创新所要面对的挑战请简要分析第8页共13页</w:t>
      </w:r>
    </w:p>
    <w:p/>
    <w:p>
      <w:pPr/>
      <w:r>
        <w:rPr>
          <w:rStyle w:val="myStyle"/>
        </w:rPr>
        <w:t xml:space="preserve">2、1964年，美国心理学家布卢姆发表了题为《人类特征的稳定性与变化》的研究报告，他认为“个人的智力成熟从出生到4岁发展到40%,4到8岁再发展30%,8岁以后发展剩卜的30%……如果儿童在这非常重要的早期岁月中得不到理智的刺激，他们的学习能量就受到了严重的妨碍”青少年从出生到成熟并不是每年匀速地发展，而是经历过几次发展的高潮第一次高潮是婴儿出生的第一年在这一年内，婴儿身高增长25厘米左右，体重增加7公斤左右然后就缓慢下来，每年平均身高增长2?3厘米，体重增加2?3公斤第二次高潮是</w:t>
      </w:r>
    </w:p>
    <w:p/>
    <w:p>
      <w:pPr/>
      <w:r>
        <w:rPr>
          <w:rStyle w:val="myStyle"/>
        </w:rPr>
        <w:t xml:space="preserve">六、七岁，这个时期身高、体重的发展不是那么显著，而明显的发展主要表现在大脑和心理上6岁儿童的大脑重量已经达到成人脑重量的90%以上，儿童的生理、心理状况已经为接受学校教育提供了必要的条件第三次高潮是青春发育期，也就是少年期女孩子大约在十二三岁，男孩子大约在十四五岁这个时期身高每年增长7?8厘米，体重增加5?6公斤少年期是一个过渡时期，既有儿童的特征，又有了成人特征的萌芽请根据学生身心发展规律的知识分析上述材料阅卷人得分</w:t>
      </w:r>
    </w:p>
    <w:p/>
    <w:p>
      <w:pPr/>
      <w:r>
        <w:rPr>
          <w:rStyle w:val="myStyle"/>
        </w:rPr>
        <w:t xml:space="preserve">三、写作题（本大题共1小题，共50分）</w:t>
      </w:r>
    </w:p>
    <w:p/>
    <w:p>
      <w:pPr/>
      <w:r>
        <w:rPr>
          <w:rStyle w:val="myStyle"/>
        </w:rPr>
        <w:t xml:space="preserve">1、苏霍姆林斯基说“一个好老师意味着什么？首先意味着他是这样一个人，他热爱孩子，感到和孩子在一起交往是一种乐趣，相信每个孩子都能成为好人，善于跟他们交朋友，关心孩子们的快乐和悲伤，了解孩子的心灵”马克思说“只能用爱来交换爱，只能用信任来交换信任”高尔基说“谁爱孩子，孩子就爱谁，只有爱孩子的人才会教育孩子”请以师爱为话题自拟题目写一篇800字以上的作文第9页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2023-05-14T21:45:38+08:00</dcterms:created>
  <dcterms:modified xsi:type="dcterms:W3CDTF">2023-05-14T21:45:38+08:00</dcterms:modified>
</cp:coreProperties>
</file>

<file path=docProps/custom.xml><?xml version="1.0" encoding="utf-8"?>
<Properties xmlns="http://schemas.openxmlformats.org/officeDocument/2006/custom-properties" xmlns:vt="http://schemas.openxmlformats.org/officeDocument/2006/docPropsVTypes"/>
</file>