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关于演讲稿的格式讲解 关于演讲稿格式的议论文</w:t>
      </w:r>
    </w:p>
    <w:p/>
    <w:p/>
    <w:p>
      <w:pPr/>
      <w:r>
        <w:rPr>
          <w:rStyle w:val="myStyle"/>
        </w:rPr>
        <w:t xml:space="preserve">关于演讲稿的格式讲解</w:t>
      </w:r>
    </w:p>
    <w:p/>
    <w:p>
      <w:pPr/>
      <w:r>
        <w:rPr>
          <w:rStyle w:val="myStyle"/>
        </w:rPr>
        <w:t xml:space="preserve">　　演讲稿，是在演讲前写成的用作口头演讲的文稿，它与一般文稿不同之处在于：不是书面发表后给读者阅读，而是口头表达后让听众接受，因此，演讲稿的内容、语言必须体现演讲的特点和要求。具体看来，有以下几点要求;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1、针对性强。</w:t>
      </w:r>
    </w:p>
    <w:p/>
    <w:p>
      <w:pPr/>
      <w:r>
        <w:rPr>
          <w:rStyle w:val="myStyle"/>
        </w:rPr>
        <w:t xml:space="preserve">　　演讲稿的种类很多，例如介绍事迹型，阐发事理型，抒发感情型及各类致词等，由于它们的目的、要求、对象各不相同，撰稿的内容和形式也就不同。因此，演讲稿首先要针对你演讲的目的要求，其次还要针对不同年龄、不同文化程度、不同职业、不同场合的对象，做到有的放矢，这样才能适合不同类听众的口味，达到荡人心魄、鼓舞人心的.效果。</w:t>
      </w:r>
    </w:p>
    <w:p/>
    <w:p>
      <w:pPr/>
      <w:r>
        <w:rPr>
          <w:rStyle w:val="myStyle"/>
        </w:rPr>
        <w:t xml:space="preserve">　　2、主题明确突出。</w:t>
      </w:r>
    </w:p>
    <w:p/>
    <w:p>
      <w:pPr/>
      <w:r>
        <w:rPr>
          <w:rStyle w:val="myStyle"/>
        </w:rPr>
        <w:t xml:space="preserve">　　演讲是面对面的交流，听众缺少进一步思考的时间，所以演讲稿一般不追求含蓄深奥，而是要求直抒胸意，你赞成什么，反对什么，要让听众一目了然。比如《未有天才之前》这篇演讲稿在开头就明确提出自己的观点：要产生天才，就要有使天才生长的民众，要发展新文化，就必须创造培植新文化的社会条件。旗帜鲜明地表明了自己的态度，让听众一开头就很清楚作者的看法。演讲中的主题不仅要做到明确，更要做到突出。有一位演讲家曾经说过这样的话：在演讲中你要告诉大家你将要告诉他们什么;你正在告诉他们什么;你已经告诉他们什么。这句话其实是说在演讲过程中主题需要反复强调，这样才能给读者留下深刻的印象。</w:t>
      </w:r>
    </w:p>
    <w:p/>
    <w:p>
      <w:pPr/>
      <w:r>
        <w:rPr>
          <w:rStyle w:val="myStyle"/>
        </w:rPr>
        <w:t xml:space="preserve">　　3、材料真实可信。</w:t>
      </w:r>
    </w:p>
    <w:p/>
    <w:p>
      <w:pPr/>
      <w:r>
        <w:rPr>
          <w:rStyle w:val="myStyle"/>
        </w:rPr>
        <w:t xml:space="preserve">　　演讲稿的材料包括事实、故事、名言警句、数字统计等，无论哪一则材料，都离不开“真实”。政治家常常对他们的演讲撰稿人说：“我需要真正的感动。”如今的读者已经不相信官话、大话、套话，要让他们真正感动，就离不开说真话、讲真事。比如一篇题为《为了共和国大厦永远屹立》的演讲稿写了“我”作为共和国税官的高尚行为，但同时也袒露了自己的内心世界：……那位老板娘拽着我的袖子说：“大兄弟，何必那么认真呢?抬抬手让我过去算了。” 说着从兜里掏出了300元钱……我心想：这钱来得太容易了，都赶上我一个月工资了。此时，我只要稍稍那么一点点……我想到了爸爸常常告诫我的一句话：“喝凉酒，花赃钱，早晚是玻”……在这没有硝烟的战场上，让这点炮弹把我摞倒了，多丢人哪!演讲者并没口号式的宣扬自己的高尚之举，而是坦陈内心动机和复杂的心理，表现那种常人也能达到的并非高不可攀的向崇高攀援的过程。这种有血有肉的真实才能令人信服。</w:t>
      </w:r>
    </w:p>
    <w:p/>
    <w:p>
      <w:pPr/>
      <w:r>
        <w:rPr>
          <w:rStyle w:val="myStyle"/>
        </w:rPr>
        <w:t xml:space="preserve">　　4、语言要生动形象。</w:t>
      </w:r>
    </w:p>
    <w:p/>
    <w:p>
      <w:pPr/>
      <w:r>
        <w:rPr>
          <w:rStyle w:val="myStyle"/>
        </w:rPr>
        <w:t xml:space="preserve">　　针对演讲面对面与听众交谈的特点，演讲稿的语言要多用短句，要口语化、通俗化，让听众听明白，听清楚，受感动;也要积极运用比喻、排比、设问、反问、反复等修辞手法;还要讲究抑扬顿挫的节奏感和琅琅上口的韵律美。有人概述毛泽东演讲的特点为“三美”，即通俗美、修辞美，其实也就概括了演讲语言特色。在演讲过程中，短句激烈，富有战斗性;排比句排山倒海，势不可挡;感叹句激-情洋溢，令人振奋;问句咄咄逼人，雄辩有力。举个修例子，董文华在《我不做这样的飞鸽》中这样说：“我们怎能嫌弃脚的土地，难道它不是祖国九百六十万平方公里的组成部分?我们怎能嫌弃大别山贫穷，难道它本来就该是这个模样?难道祖国的儿女只有躲开的理由，而没建设的义务?难道一个新时代的人，一个有血气的表年能做这样的‘飞鸽’?”以上的反问气势逼人，铿锵有力，即感染了读者，同时也演讲的主题得到了强调。因此，语言在演讲中起着举足轻重的作用。</w:t>
      </w:r>
    </w:p>
    <w:p/>
    <w:p>
      <w:pPr/>
      <w:r>
        <w:rPr>
          <w:rStyle w:val="myStyle"/>
        </w:rPr>
        <w:t xml:space="preserve">　　5、思路清晰明了。</w:t>
      </w:r>
    </w:p>
    <w:p/>
    <w:p>
      <w:pPr/>
      <w:r>
        <w:rPr>
          <w:rStyle w:val="myStyle"/>
        </w:rPr>
        <w:t xml:space="preserve">　　演讲稿的结构，一般有开头、中间、结尾三个部分。开头，是给听众的第一印象，要先声夺人，造成一种气氛，开开始就控制住听众的情绪。开头一般有这样几种方法：从题目谈起;揭示中心或概述内容;从寓言故事、典故、名言警句、个人经历等说起。不管哪种方法，演讲者都要找好演讲的切入点，这样才能使演讲内容新颖，构成独特的视角。例如，在一次以“党在我心中”为主题的演讲中，一个选手以《镰刀和锤子下畅想》为题目，从党旗上的镰刀和锤子的象征意义入手，通过“镰刀和锤子结合在一起并镶在鲜艳的红旗上”暗示我们党始终与人民群众心连心，然后列举事例烘托主题，既达到了歌颂党的目的，又避免了中口号式的空洞。中间部分紧承开头，运用真切感人的材料，或抒情或叙事或议论，切忌装腔作势，不着边际，虚多实少。同时，主体部分一定要体现出生动活泼新鲜有力的文风，否则易使听众觉得演讲内容枯燥管味，从而产生厌烦情绪。结尾，要给听众留下鲜明难忘的印象，切勿伧促收常常见的结尾方式有：总结全文，强调演讲主题;用哲理性的语言，画龙点睛，耐人寻味;用幽默的语言再次制造气氛，让听众于轻松中受到感染;用充满激-情的语句，给人以鼓舞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2023-05-17T09:54:20+08:00</dcterms:created>
  <dcterms:modified xsi:type="dcterms:W3CDTF">2023-05-17T09:54:20+08:00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