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医院团支部2017年工作计划</w:t>
      </w:r>
    </w:p>
    <w:p/>
    <w:p/>
    <w:p>
      <w:pPr>
        <w:jc w:val="center"/>
      </w:pPr>
      <w:r>
        <w:rPr>
          <w:rStyle w:val="myStyleh4"/>
        </w:rPr>
        <w:t xml:space="preserve">【医院团支部2017年工作计划一】</w:t>
      </w:r>
    </w:p>
    <w:p/>
    <w:p>
      <w:pPr/>
      <w:r>
        <w:rPr>
          <w:rStyle w:val="myStyle"/>
        </w:rPr>
        <w:t xml:space="preserve">
	xxx年，院团委在院党委的领导下，以党的xx大、共青团的xx大和科学发展观为指引，紧紧围绕医院发展目标和党政工作中心，发挥团组织的自身优势，引`导青年勤于学习、善于创造、甘于奉献，在医疗、教学、科研等岗位发挥生力军作用，力争围绕大局有新作为，服务青年有新成效，自身建设有新发展，团结带领全院团员青年，为把我院建设成为国内一流、国际知名的人民满意的学院型医院和现代化医学中心贡献青春和力量。
</w:t>
      </w:r>
    </w:p>
    <w:p/>
    <w:p>
      <w:pPr/>
      <w:r>
        <w:rPr>
          <w:rStyle w:val="myStyle"/>
        </w:rPr>
        <w:t xml:space="preserve">
	一、以思想调研为重点，抓好共青团主题教育
</w:t>
      </w:r>
    </w:p>
    <w:p/>
    <w:p>
      <w:pPr/>
      <w:r>
        <w:rPr>
          <w:rStyle w:val="myStyle"/>
        </w:rPr>
        <w:t xml:space="preserve">
	院团委一方面将在年初深入基层、深入青年，针对团员思想的现状、问题、对策等方面积极开展思想调研，通过调查问卷、个案访谈等方式及时掌握青年思想动态，并找准团支部、团员存在的突出问题和主要问题，制定切实可行的活动方案，逐步建立一套切实可行的团员长期受教育的长效机制;另一方面要结合清明节、五四青年节、建团88周年等契机，有针对性地开展增强团员意识的主题教育活动，如：“团旗飘飘，我心永随”主题团日活动、“先进、先锋、先行”主题实践活动等，不断增强团员的归属感和组织观念，进一步增强团组织的凝聚力。
</w:t>
      </w:r>
    </w:p>
    <w:p/>
    <w:p>
      <w:pPr/>
      <w:r>
        <w:rPr>
          <w:rStyle w:val="myStyle"/>
        </w:rPr>
        <w:t xml:space="preserve">
	二、以医疗工作为中心，抓好共青团品牌活动
</w:t>
      </w:r>
    </w:p>
    <w:p/>
    <w:p>
      <w:pPr/>
      <w:r>
        <w:rPr>
          <w:rStyle w:val="myStyle"/>
        </w:rPr>
        <w:t xml:space="preserve">
	1、深入开展志愿者行动，形成品牌工程
</w:t>
      </w:r>
    </w:p>
    <w:p/>
    <w:p>
      <w:pPr/>
      <w:r>
        <w:rPr>
          <w:rStyle w:val="myStyle"/>
        </w:rPr>
        <w:t xml:space="preserve">
	院团委将在已有的“青春关爱夕阳”志愿服务队的基础上，成立首都医科大学宣武医院志愿者协会，以团支部为单位下设志愿服务队，建立导医信息项目管理部和卫生宣传项目管理部，在全院青年职工和学生中广泛招募志愿者作为会员，颁发会员证、记录志愿服务的内容和时间，统一注册、统一认证。
</w:t>
      </w:r>
    </w:p>
    <w:p/>
    <w:p>
      <w:pPr/>
      <w:r>
        <w:rPr>
          <w:rStyle w:val="myStyle"/>
        </w:rPr>
        <w:t xml:space="preserve">
	志愿者协会将逐步建立一套完整的管理制度、服务规范、表彰奖励办法，团结带领广大青年争做闪光的宣医青年，发扬“奉献、友爱、互助、进步”的志愿精神，一方面继续深化“北京健康使者火炬行动”志愿服务行动，另一方面积极推进志愿服务进医院活动，在实践中不断增强志愿者的服务意识、完善服务制度，丰富服务形式，深化服务内容，形成服务品牌。
</w:t>
      </w:r>
    </w:p>
    <w:p/>
    <w:p>
      <w:pPr/>
      <w:r>
        <w:rPr>
          <w:rStyle w:val="myStyle"/>
        </w:rPr>
        <w:t xml:space="preserve">
	2、加强“青年文明号”的创建和管理，提升品牌效应。
</w:t>
      </w:r>
    </w:p>
    <w:p/>
    <w:p>
      <w:pPr/>
      <w:r>
        <w:rPr>
          <w:rStyle w:val="myStyle"/>
        </w:rPr>
        <w:t xml:space="preserve">
	院团委要进一步加强对各级青年文明号的建设，一方面要通过与兄弟医院举办“青年文明号”交流推进会，加强各青年文明号之间的学习交流力度，进一步提高青年文明号的创建水平;另一方面要选送优秀青年文明号集体的负责人参加全国青年文明号工作研讨培训班。
</w:t>
      </w:r>
    </w:p>
    <w:p/>
    <w:p>
      <w:pPr/>
      <w:r>
        <w:rPr>
          <w:rStyle w:val="myStyle"/>
        </w:rPr>
        <w:t xml:space="preserve">
	通过系统学习、实践观摩，不断提高理论水平和综合能力，更好地带领各青年文明号集体开展争先创优活动，发挥好典型示范作用，带动和影响全院的青年集体向着 “一流的管理、一流的质量、一流的服务、一流的效益”的工作目标而努力，不断提升青年文明号的品牌效应，提高团组织在服务医院发展建设大局中的贡献率。
</w:t>
      </w:r>
    </w:p>
    <w:p/>
    <w:p>
      <w:pPr>
        <w:jc w:val="center"/>
      </w:pPr>
      <w:r>
        <w:rPr>
          <w:rStyle w:val="myStyleh4"/>
        </w:rPr>
        <w:t xml:space="preserve">【医院团支部2017年工作计划二】</w:t>
      </w:r>
    </w:p>
    <w:p/>
    <w:p>
      <w:pPr/>
      <w:r>
        <w:rPr>
          <w:rStyle w:val="myStyle"/>
        </w:rPr>
        <w:t xml:space="preserve">
	一、指导思想和工作思路
</w:t>
      </w:r>
    </w:p>
    <w:p/>
    <w:p>
      <w:pPr/>
      <w:r>
        <w:rPr>
          <w:rStyle w:val="myStyle"/>
        </w:rPr>
        <w:t xml:space="preserve">
	(一)指导思想：以邓小平理论、“三个代表”重要思想和XX大精神为指导，认真贯彻落实各级团组织工作会议精神，紧紧围绕医院工作中心，充分调动和发挥广大团员青年的积极性和创造性，加快医疗卫生体制改革步伐，扎实工作，为实现医院今年制定的各项工作任务努力奋斗。
</w:t>
      </w:r>
    </w:p>
    <w:p/>
    <w:p>
      <w:pPr/>
      <w:r>
        <w:rPr>
          <w:rStyle w:val="myStyle"/>
        </w:rPr>
        <w:t xml:space="preserve">
	(二)工作思路：加强团员青年整体素质教育，引导他们为医院改革发展贡献自己的力量;积极向党组织推荐优秀青年，并配合党组织培养入党积极分子;继续深入开展创建青年文明号活动，大力推进青年志愿者行动，促进团的各项工作顺利开展。
</w:t>
      </w:r>
    </w:p>
    <w:p/>
    <w:p>
      <w:pPr/>
      <w:r>
        <w:rPr>
          <w:rStyle w:val="myStyle"/>
        </w:rPr>
        <w:t xml:space="preserve">
	二、工作任务
</w:t>
      </w:r>
    </w:p>
    <w:p/>
    <w:p>
      <w:pPr/>
      <w:r>
        <w:rPr>
          <w:rStyle w:val="myStyle"/>
        </w:rPr>
        <w:t xml:space="preserve">
	(一)加强团员青年整体素质教育。一是组织广大团员青年紧跟形势学习政治，了解国际国内政治动向，增强永远跟着党走的信心和决心，引导优秀团员青年向党组织靠拢;同时教育团员青年自觉学习业务知识，推荐团员青年业务骨干到上级医院进修，不断提高技术水平，为医院建设发展施展聪明才智。二是鼓励团员青年通过函授、自学考试取得更高文凭，提升自己的文化素质。
</w:t>
      </w:r>
    </w:p>
    <w:p/>
    <w:p>
      <w:pPr/>
      <w:r>
        <w:rPr>
          <w:rStyle w:val="myStyle"/>
        </w:rPr>
        <w:t xml:space="preserve">
	(二)继续深入开展创建青年文明号活动。由于***科创号集体工作人员年龄偏大，已不符合青年文明号集体的要求，今年拟定申请撤牌。***科现在已是省级青年文明号参与创建集体，今年要继续加大创建力度，争取早日通过省创号组委会验收评估。两个市级青年文明号集体要力争创建省级青年文明号单位。
</w:t>
      </w:r>
    </w:p>
    <w:p/>
    <w:p>
      <w:pPr/>
      <w:r>
        <w:rPr>
          <w:rStyle w:val="myStyle"/>
        </w:rPr>
        <w:t xml:space="preserve">
	(三)开展青年志愿者服务活动。号召广大团员青年加入青年志愿者服务队伍中来，为社会多做好事，为人民多办实事。积极配合其它部门搞好文化、科技、卫生“三下乡”社会实践活动和“手拉手”送温暖献爱心活动。
</w:t>
      </w:r>
    </w:p>
    <w:p/>
    <w:p>
      <w:pPr/>
      <w:r>
        <w:rPr>
          <w:rStyle w:val="myStyle"/>
        </w:rPr>
        <w:t xml:space="preserve">
	(四)认真参加团县委工作量化考核评比制度，挤入先进行列。
</w:t>
      </w:r>
    </w:p>
    <w:p/>
    <w:p>
      <w:pPr/>
      <w:r>
        <w:rPr>
          <w:rStyle w:val="myStyle"/>
        </w:rPr>
        <w:t xml:space="preserve">
	(五)做好档案管理工作，建立团队活动登记制度，完善团队活动室设施。
</w:t>
      </w:r>
    </w:p>
    <w:p/>
    <w:p>
      <w:pPr/>
      <w:r>
        <w:rPr>
          <w:rStyle w:val="myStyle"/>
        </w:rPr>
        <w:t xml:space="preserve">
	(六)认真完成团县委、县直团委以及医院临时布置的各项工作任务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2023-09-22T16:27:53+08:00</dcterms:created>
  <dcterms:modified xsi:type="dcterms:W3CDTF">2023-09-22T16:27:53+08:00</dcterms:modified>
</cp:coreProperties>
</file>

<file path=docProps/custom.xml><?xml version="1.0" encoding="utf-8"?>
<Properties xmlns="http://schemas.openxmlformats.org/officeDocument/2006/custom-properties" xmlns:vt="http://schemas.openxmlformats.org/officeDocument/2006/docPropsVTypes"/>
</file>