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有关建设局年度计划通用2500字10篇</w:t>
      </w:r>
    </w:p>
    <w:p/>
    <w:p/>
    <w:p>
      <w:pPr/>
      <w:r>
        <w:rPr>
          <w:rStyle w:val="myStyle"/>
        </w:rPr>
        <w:t xml:space="preserve">
	岁月对于每个人来说都是公平的，一个充实而难忘的一年结束了。我们都要做好新的一年的工作计划，年度计划可以看清自己的职责任务，更好开启来年的工作。欢迎收藏本网站，继续关注我们的更新！
</w:t>
      </w:r>
    </w:p>
    <w:p/>
    <w:p>
      <w:pPr>
        <w:jc w:val="center"/>
      </w:pPr>
      <w:r>
        <w:rPr>
          <w:rStyle w:val="myStyleh4"/>
        </w:rPr>
        <w:t xml:space="preserve">建设局年度计划通用(篇1)</w:t>
      </w:r>
    </w:p>
    <w:p/>
    <w:p>
      <w:pPr/>
      <w:r>
        <w:rPr>
          <w:rStyle w:val="myStyle"/>
        </w:rPr>
        <w:t xml:space="preserve">
	57号)要求，“各地应纳入监管的项目必须依法依规纳入监管。尤其是各类开发区建设项目和城市规划区内私人投资规模建房必须依法纳入建设行政监管范围。严格按法定建设程序办理规划许可、施工报建、施工许可和质量、安全监督手续及竣工验收备案手续。对未办理施工许可证的建筑面积在300平方米以上或建筑层数在两层以上规模的建设工程项目，规划部门不得进行规划放线，房产部门不得办理房屋产权证书”。
</w:t>
      </w:r>
    </w:p>
    <w:p/>
    <w:p>
      <w:pPr/>
      <w:r>
        <w:rPr>
          <w:rStyle w:val="myStyle"/>
        </w:rPr>
        <w:t xml:space="preserve">
	3、加强危旧房屋和公共建筑的使用安全监管。重点排查各类危旧房屋和公共建筑，对排查出的危险房屋，要督促相关房屋所有人和使用人依法采取观察使用、处理使用、停止使用和整体拆除等措施，及时消除安全隐患，确保房屋使用安全。（三）加强城市基础设施运营安全监管
</w:t>
      </w:r>
    </w:p>
    <w:p/>
    <w:p>
      <w:pPr/>
      <w:r>
        <w:rPr>
          <w:rStyle w:val="myStyle"/>
        </w:rPr>
        <w:t xml:space="preserve">
	1、确保城镇供水安全。继续贯彻落实《关于进一步加强城镇供水供气安全工作的紧急通知》精神，明确工作职责，切实加强城市供水水质督察工作，在原水、制水和输配水各个环节强化管理，特别注重各类生产企业造成的水污染对城市供水安全的影响，细化应急预案，完善应对措施。
</w:t>
      </w:r>
    </w:p>
    <w:p/>
    <w:p>
      <w:pPr/>
      <w:r>
        <w:rPr>
          <w:rStyle w:val="myStyle"/>
        </w:rPr>
        <w:t xml:space="preserve">
	2、强化城市燃气安全监管。加大燃气安全监督检查力度，全力抓好燃气安全隐患整治工作。进一步建立健全燃气事故应急抢险救援机制，切实落实预案中各项技术保障条件和措施，维护公共安全和公共利益。按照建设部、国家安全生产监督管理总局《关于加强城镇燃气安全管理工作的通知》和建设部、公安部《关于加强城镇燃气用户安全工作的通知》以及《关于进一步加强城镇供水供气安全工作的紧急通知》要求，开展燃气安全检查，重点排查并采取有效措施消除各类事故隐患，坚决遏制重、特大燃气安全事故的发生。
</w:t>
      </w:r>
    </w:p>
    <w:p/>
    <w:p>
      <w:pPr>
        <w:jc w:val="center"/>
      </w:pPr>
      <w:r>
        <w:rPr>
          <w:rStyle w:val="myStyleh4"/>
        </w:rPr>
        <w:t xml:space="preserve">建设局年度计划通用(篇2)</w:t>
      </w:r>
    </w:p>
    <w:p/>
    <w:p>
      <w:pPr/>
      <w:r>
        <w:rPr>
          <w:rStyle w:val="myStyle"/>
        </w:rPr>
        <w:t xml:space="preserve">
	一、上半年工作总结
</w:t>
      </w:r>
    </w:p>
    <w:p/>
    <w:p>
      <w:pPr/>
      <w:r>
        <w:rPr>
          <w:rStyle w:val="myStyle"/>
        </w:rPr>
        <w:t xml:space="preserve">
	（一）统筹谋划，科学规划，规划编制成效明显。以融入x市全面体现新发展理念的国家中心城市建设为契机，并结合xxx北部卫星城定位，启动了新一轮总规修编工作；完成了城市地下综合管廊、海绵城市等各类专业专项规划xx个；启动了龙兴寺片区、滨河森林公园、城市综合交通枢纽工程等重点项目的规划设计工作。指导xx、丽春、通济等xx个镇完成了总规编制或修编工作。
</w:t>
      </w:r>
    </w:p>
    <w:p/>
    <w:p>
      <w:pPr/>
      <w:r>
        <w:rPr>
          <w:rStyle w:val="myStyle"/>
        </w:rPr>
        <w:t xml:space="preserve">
	（二）聚焦民生，补齐短板，城乡建设强力推进。一是城市攻坚。确定年度新建项目xx个，项目总投资近xx亿元，计划年内投资x.x亿元。完成城中村改造xxx户；启动了xx个老旧院落的改造，其中x个老旧院落改造已完工；第一、二批新开工的xx个新建项目中，已开工项目x个（城中村、老旧院落改造和延秀小学整治，落实城中村贷款x亿元），计划x月份开工项目x个（校园周边整治、赛丹景大桥头交通节点工程），其余xx个项目多数已进入方案设计、施工图设计，甚至清单编制及财评环节；做好了城市供排水管理，完成城市汛前清掏维护工作。完成固定资产投资x.x亿元。
</w:t>
      </w:r>
    </w:p>
    <w:p/>
    <w:p>
      <w:pPr/>
      <w:r>
        <w:rPr>
          <w:rStyle w:val="myStyle"/>
        </w:rPr>
        <w:t xml:space="preserve">
	二是村镇攻坚。完成土坯房摸底调查xxx户；指导xx、敖平成功入选xxxx年x市重点支持的小城市、特色镇，争取上级补助资金近xxxx万元，完成了我市小城市、特色镇目标申报；编制我市《加快全市特色小镇建设的实施意见》。
</w:t>
      </w:r>
    </w:p>
    <w:p/>
    <w:p>
      <w:pPr/>
      <w:r>
        <w:rPr>
          <w:rStyle w:val="myStyle"/>
        </w:rPr>
        <w:t xml:space="preserve">
	（三）快审快批，强化监管，行政效能有效提升。一是进一步优化审批服务工作。制定并出台了《关于规范建设项目分期审批管理的通知》等x个规范性文件；建立会商和容后机制，优化项目审批时限，积极开展预约服务、延时服务和上门服务，助推项目落地建设；共受理审批服务事项xxx项；完成方案审查xx个；完成招标文件备案xx个；开工项目xx个。二是重拳出击开展在建工地的监督管理。截至目前，共出动xxxx余人次，对在建工地进行拉网式检查并处理，共下发《责令限期整改通知书》xx份，《质量整改通知书》xx份，《停工整改通知书》（局部）x份；移交行政处罚x起，内容包括了质量安全、文明施工、建筑工地扬尘治理、散装水泥使用、预拌砂浆使用、绿色建筑、建筑节能、新型墙材使用情况、人防工程建设、民工工资清欠等；对违反有关法律法规规定的x家企业进行了警示约谈，培育创建了x个x市结构优质工程和x个x市安全文明施工标准化工地；全面实行工地扬尘在线监测；解决农民工投诉xx余起，金额约xxx余万元。三是开展规划信息化平台一期建设前期准备工作，对规划展示馆电器设备进行了检测和维修；加强了对龙门山风景名胜区、饮用水源保护地的保护管理工作。四是加大违法建设查处力度，共计拆除违法建设xxxxO，向市综合执法局移交案件xxx件，完成规划建设项目坐标放线检查xx个；完成xx个固定防空警报台（站）汛期安全维护巡查。五是牵头推进了楚越海山、西环财富、鸿运星城等项目的遗留问题处理。
</w:t>
      </w:r>
    </w:p>
    <w:p/>
    <w:p>
      <w:pPr/>
      <w:r>
        <w:rPr>
          <w:rStyle w:val="myStyle"/>
        </w:rPr>
        <w:t xml:space="preserve">
	二、下半年工作计划
</w:t>
      </w:r>
    </w:p>
    <w:p/>
    <w:p>
      <w:pPr/>
      <w:r>
        <w:rPr>
          <w:rStyle w:val="myStyle"/>
        </w:rPr>
        <w:t xml:space="preserve">
	（一）做优规划，全面提升城市品质。一是重新启动总规、控规的优化完善和修编工作。二是筑牢生态屏障。精准划定生态红线，依托生态资源，优化生态格局，着力打造龙门山及湔江河谷沿山生态廊道、人民渠（丽春经天彭至军乐）城市生态廊道、xxx（丽春至致和）城际生态廊道，构建多层次、多样化的生态空间利用体系。三是推进城市有机更新。推进城市发展成带成群、中心优化、轴向集聚，构建xx南部城镇发展带，优化牡丹新城公共服务设施，疏解旧城，加快龙兴寺片区、西二环片区等城市更新，实施城镇修补行动，增强承载能力，不断提升城镇宜居性和舒适度。四是传承历史文化。深度挖掘龙兴寺文化、古蜀文化、红色文化、宗教文化、市井文化、牡丹文化等内涵，加快城市片区更新，展现天府金彭蜀汉名区；加大历史文化名镇名村以及历史建筑的保护力度。提升xx镇、xx镇、xx镇和升平镇昌衡村的文化价值，在保持历史基本格局和历史文化内涵的基础上，做好李一氓故居保护及其街区打造工作。五是培育特色镇。按照一镇一品理念，充分挖掘城镇独特元素，推进特色镇发展升级。修改完善我市《加快全市特色小镇建设的实施意见》。打造以丽春航空动力小镇、xx都市农业物流业小镇和敖平川芎小镇为代表的一批特色镇发展典范。
</w:t>
      </w:r>
    </w:p>
    <w:p/>
    <w:p>
      <w:pPr/>
      <w:r>
        <w:rPr>
          <w:rStyle w:val="myStyle"/>
        </w:rPr>
        <w:t xml:space="preserve">
	（二）补齐短板，强力推动城乡攻坚。按照x北改西控城市空间新格局，着力推进城乡生态绿地、大型公建配套设施、城市棚户区等重大项目建设。一是计划沿xxx河、人民渠xx段、龙门山山前由南向北打造三条生态屏障。二是坚持精准规划精细管理，以一岸、一片、一枢纽为重点，加快中心城市建设。一岸即沿人民渠西三环至东三环之间打造滨河公园及城市绿道。一片即龙兴寺片区、牡丹新城西侧片区和东侧片区。一枢纽即成彭快铁xx总站和xx南站（年内计划加开至每日xx对），扩大西二环片区快铁站规模，构建公交客运换乘系统。三是聚焦xx城市建设短板，在xx老城片区、牡丹新城片区、南部新城片区优化布局教育、医疗、文化、体育等公共服务资源，继续开展公建配套提升、城市绿地补缺，建设香颂园一期、调露小区等农贸市场，完成石室白马中学、延秀小学等x所校园周边环境整治；打通南河西街、三支道穿青灌铁路及海德花园等城市断头路；实施新民西街等城市道路黑化提升工程。
</w:t>
      </w:r>
    </w:p>
    <w:p/>
    <w:p>
      <w:pPr/>
      <w:r>
        <w:rPr>
          <w:rStyle w:val="myStyle"/>
        </w:rPr>
        <w:t xml:space="preserve">
	四是统筹抓好蔬香路沿线小组微生幸福美丽新村建设，完成蔬香路沿线农房风貌改造和环境综合治理，建成一批产村相融的幸福美丽新村。
</w:t>
      </w:r>
    </w:p>
    <w:p/>
    <w:p>
      <w:pPr/>
      <w:r>
        <w:rPr>
          <w:rStyle w:val="myStyle"/>
        </w:rPr>
        <w:t xml:space="preserve">
	（三）精细管理，确保规建领域监管规范。一是服务与管理工作。继续做好建设项目报建日常管理服务工作，配合做好相对集中行政许可权改革试点相关工作；二是强化建设工地管理。启动我市建筑业绿色健康发展全面提升工程质量安全行动；进一步提高建设工程文明施工标准化要求，全力推进标准化达标工作，全面实行工地扬尘在线监测，精准监控工地扬尘；加强建筑工地民工工资支付监督管理工作和社会信用体系建设，深入推行散装水泥、预拌砂浆、绿色建筑、装配式建筑、新型墙材、新材料、新技术、新工艺的推广应用，加强人防工程的监督管理。三是启动规划信息化平台一期建设，加快推进规划展示馆的对外开放；加强风景名胜区的管理，跟进《龙门山风景名胜区总体规划（xxxx-xxxx）》报批工作；做好风景区隐患排查及安全等监督管理工作。四是严格执法，保障规划实施。加强在建项目的规划监督检查，加大部门联动，强化对违法建设的综合治理。继续加强水源保护地和重要路段、重要节点等重点区域违法建设的整治力度。五是加强城市供排水管理，重点做好城市防汛工作；继续加强人防工程和人防设施的监督管理，修订完善《xx市防空袭方案》。
</w:t>
      </w:r>
    </w:p>
    <w:p/>
    <w:p>
      <w:pPr>
        <w:jc w:val="center"/>
      </w:pPr>
      <w:r>
        <w:rPr>
          <w:rStyle w:val="myStyleh4"/>
        </w:rPr>
        <w:t xml:space="preserve">建设局年度计划通用(篇3)</w:t>
      </w:r>
    </w:p>
    <w:p/>
    <w:p>
      <w:pPr/>
      <w:r>
        <w:rPr>
          <w:rStyle w:val="myStyle"/>
        </w:rPr>
        <w:t xml:space="preserve">
	今年以来，在市委市政府的坚强领导下，在x市局的悉心指导下，我局上下齐心，较好的完成了xxxx年各项任务。现将全年工作汇报如下：
</w:t>
      </w:r>
    </w:p>
    <w:p/>
    <w:p>
      <w:pPr/>
      <w:r>
        <w:rPr>
          <w:rStyle w:val="myStyle"/>
        </w:rPr>
        <w:t xml:space="preserve">
	一、xxxx年工作完成情况
</w:t>
      </w:r>
    </w:p>
    <w:p/>
    <w:p>
      <w:pPr/>
      <w:r>
        <w:rPr>
          <w:rStyle w:val="myStyle"/>
        </w:rPr>
        <w:t xml:space="preserve">
	（一）民生工程：把加快重大民生工程建设放在工作的首位。完成滨湖路、桃园路东路建设，金纺路、中粮路、信息大道、毛竹山道路改造，全年兴修改造道路逾xx公里；完成西湖小区外立面改造x万平方米，即将完成高速北互通、共青大道等约xx万平方米外立面改造和高速北互通约xx万平方米的绿化提升工程；完成城区污水管网清淤检测xx公里；总投资x亿元的红林小区保障房项目快速推进，已完成产值约x.x亿，年底约xx栋封顶，温馨家园三期项目在全力推进。通过道路兴修、污水管网修复、老旧小区改造、保障性住房建设，从地下、地面再到立面，全方位保障和改善民生，切实让人民群众享受到经济社会发展的成果。
</w:t>
      </w:r>
    </w:p>
    <w:p/>
    <w:p>
      <w:pPr/>
      <w:r>
        <w:rPr>
          <w:rStyle w:val="myStyle"/>
        </w:rPr>
        <w:t xml:space="preserve">
	（二）业务工作：商品房销售情况，截止目前我市商品房销售面积xx.xx万O，商品房销售总价xx.xx亿元；物业管理规范化标准，我市共有xx家物业企业，小区成立业主委员会xx个；新增建筑施工企业上规x家，已达到xx家，增长xx%；公开招标监管项目为xx个，直接发包xx个，投资约x.xxxx亿元；在建建筑工地质量安全监督项目xx个，建筑面积达xxx.xx万平方米；竣工验收单位工程项目xxx项，备案总面积xxx.xx万平方米，其中房屋建筑工程xxx项，备案面积xx.xx万平方米，市政工程项目x项，备案面积xx.xx万平方米，自x月接手xx建筑工程消防验收和消防验收备案工作，完成消防验收项目xx个；发现工程质量隐患xxx处，共下发隐患整改通知单xxx份，停工整改通知书xx份，整改回复率xxx%。组织开展安全质量现场观摩会x次，创建x市结构优良工程x个，x省示范工程工程x个。
</w:t>
      </w:r>
    </w:p>
    <w:p/>
    <w:p>
      <w:pPr/>
      <w:r>
        <w:rPr>
          <w:rStyle w:val="myStyle"/>
        </w:rPr>
        <w:t xml:space="preserve">
	（三）脱贫攻坚：一是我市xxxx年危房改造共计x户，其中x户无房户，x户维修加固，目前x户已全部完工入住，补助资金xx.x万元已下发。二是对贫困户xxxx户进行了全面鉴定，并悬挂了安全等级标志牌，同时将鉴定报告放入贫困户个人档案。
</w:t>
      </w:r>
    </w:p>
    <w:p/>
    <w:p>
      <w:pPr/>
      <w:r>
        <w:rPr>
          <w:rStyle w:val="myStyle"/>
        </w:rPr>
        <w:t xml:space="preserve">
	（四）蓝天保卫战：大力推进城镇生活污水处理专项行动。全年投入约xxx万元，累计排查管网xx.x公里，清理管网xx公里，改造约x公里，新建约x.xx公里。筹建成功建设工程视频监控平台，目前已经接入红林小区和新加坡建康城信号源，其他在建工地将陆续在xx日前全部纳入平台监管，并且实现手机APPxx小时监管。启动零点夜查行动，截至目前，环保局大气巡查小组已经基本无建筑施工扬尘污染通报。
</w:t>
      </w:r>
    </w:p>
    <w:p/>
    <w:p>
      <w:pPr/>
      <w:r>
        <w:rPr>
          <w:rStyle w:val="myStyle"/>
        </w:rPr>
        <w:t xml:space="preserve">
	（五）棚户区改造：xxxx年，我市城市棚户区改造目标任务共计xxx户，已完成xxx户，累计支付补偿资金x.xx亿元，完成率为xxx%。已完成毛厂干部楼片区、环湖路片区、校园路片区及中心城区房屋征收共计xxx户，累计支付征收补偿款约x.x亿元。
</w:t>
      </w:r>
    </w:p>
    <w:p/>
    <w:p>
      <w:pPr/>
      <w:r>
        <w:rPr>
          <w:rStyle w:val="myStyle"/>
        </w:rPr>
        <w:t xml:space="preserve">
	（六）装配式建筑及绿色建筑：xxxx年我市装配式建筑共xx个，总建筑面积约xx.x万O，占新建建筑比率为xx.xx%，装配式建筑（钢结构）产业基地x个；xxxx年我市绿色建筑共x个，建筑面积约xx.x万O，占新建建筑比率为xx%。
</w:t>
      </w:r>
    </w:p>
    <w:p/>
    <w:p>
      <w:pPr/>
      <w:r>
        <w:rPr>
          <w:rStyle w:val="myStyle"/>
        </w:rPr>
        <w:t xml:space="preserve">
	二、工作成效及特色亮点
</w:t>
      </w:r>
    </w:p>
    <w:p/>
    <w:p>
      <w:pPr/>
      <w:r>
        <w:rPr>
          <w:rStyle w:val="myStyle"/>
        </w:rPr>
        <w:t xml:space="preserve">
	（一）科教文卫显特色。立足打造科教名城的战略思路，在教育、医疗、文化项目建设上精准发力，扬长补短。今年以来，博物馆、美术馆、南湖新城体育馆先后建成；信息学院、东湖小学、国科实验学校、博雅学校等一批学校开学；人民医院新大楼、疾控中心投入使用，夯实了我市科教文卫事业，完善城市功能，不断满足人民群众增长的美好生活需要。
</w:t>
      </w:r>
    </w:p>
    <w:p/>
    <w:p>
      <w:pPr/>
      <w:r>
        <w:rPr>
          <w:rStyle w:val="myStyle"/>
        </w:rPr>
        <w:t xml:space="preserve">
	（二）围绕生态做文章。富华公园、东湖水系连通工程、浆潭联圩等一批重点工程建成，生态修复工作取得突出成效水生态文明建设不断彰显。其中，东湖水系连通工程总面积约xxxx亩，水域面积约xxx亩，通过与南湖连通，维系良性水循环，从而改善水质和城市水环境，实现内外水系良性循环。再结合城区低洼易涝点整治、污水管网改造、城镇劣质水体治理等水环境治理工作，不断强功能、补短板、显特色，推动城市形态实现整体升级，聚力打造最美鄱湖岸线，绿色生态家园成为城市的闪亮名片，成为生态文明建设的一颗璀璨鄱湖明珠。
</w:t>
      </w:r>
    </w:p>
    <w:p/>
    <w:p>
      <w:pPr/>
      <w:r>
        <w:rPr>
          <w:rStyle w:val="myStyle"/>
        </w:rPr>
        <w:t xml:space="preserve">
	（三）工作成效愈发彰显。在xxxx中国城市大会上，xx荣获xxxx国家城市品牌提升工程共建城市，市委书记xx的主题为一群青年一座城、一位伟人一座城、一家央企一座城、一片绿色一座城、一种精神一座城演讲获得了各方好评。第二届xx国际马拉松赛获得人民网、中青在线、xx都市报等多家媒体报导，最美环湖赛道再次吸引世界目光。xx生态文明建设、水环境治理等城市功能与品质提升工作多次被人民网、新华网、学习强国等媒体报道，作为经验推广。
</w:t>
      </w:r>
    </w:p>
    <w:p/>
    <w:p>
      <w:pPr/>
      <w:r>
        <w:rPr>
          <w:rStyle w:val="myStyle"/>
        </w:rPr>
        <w:t xml:space="preserve">
	x市层面，x市城乡环境综合整治暨城市功能品质提升第三季度现场会在xx召开，我市城市功能与品质提升工作在年中考核中获得第二名。
</w:t>
      </w:r>
    </w:p>
    <w:p/>
    <w:p>
      <w:pPr>
        <w:jc w:val="center"/>
      </w:pPr>
      <w:r>
        <w:rPr>
          <w:rStyle w:val="myStyleh4"/>
        </w:rPr>
        <w:t xml:space="preserve">建设局年度计划通用(篇4)</w:t>
      </w:r>
    </w:p>
    <w:p/>
    <w:p>
      <w:pPr/>
      <w:r>
        <w:rPr>
          <w:rStyle w:val="myStyle"/>
        </w:rPr>
        <w:t xml:space="preserve">
	20XX年根据我局总体要求：全面贯彻“四个全面”战略布局和创新、协调、绿色、开放、共享发展理念，深入贯彻党的十八大和十八届三中、四中、五中全会和市委经济工作会议精神，坚持发展是第一要务，以“新三创”为抓手，统筹推进城乡发展，促进新型城镇化建设，加强建设市场监管，加快建设“实力、创新、开放、生态、人本”郴州。
</w:t>
      </w:r>
    </w:p>
    <w:p/>
    <w:p>
      <w:pPr/>
      <w:r>
        <w:rPr>
          <w:rStyle w:val="myStyle"/>
        </w:rPr>
        <w:t xml:space="preserve">
	主要工作目标是：市中心城区实施基础设施建设项目168个，计划完成投资86.19亿元。建筑业总产值突破250亿元，同比增长9%。全面完成“两供两治”项目建设，完成全市11个省直单位对口扶贫村农村危房改造整体推进工作。房屋建筑和市政基础工程施工图审查率和合格率均达到100%。工程招投标率达100%。建设工程质量和安全生产继续实现“零死亡、零重大质量安全责任事故、零群体上访事件”。围绕以上总体要求和工作目标，重点抓好以下几方面工作。
</w:t>
      </w:r>
    </w:p>
    <w:p/>
    <w:p>
      <w:pPr/>
      <w:r>
        <w:rPr>
          <w:rStyle w:val="myStyle"/>
        </w:rPr>
        <w:t xml:space="preserve">
	(一)突出项目建设，掀起建设高潮。
</w:t>
      </w:r>
    </w:p>
    <w:p/>
    <w:p>
      <w:pPr/>
      <w:r>
        <w:rPr>
          <w:rStyle w:val="myStyle"/>
        </w:rPr>
        <w:t xml:space="preserve">
	市城区计划实施基础设施项目168个，计划完成投资86.19亿元，项目涵盖交通道路项目、两供两治、两房两棚、生态环境建设、文教卫配套建设和公共基础配套建设等6大领域，着力抓好人民东路延伸工程(一期)、郴州北湖机场大道、地下综合管廊(一期)、文星路棚户区改造、人民医院东院建设、武广高铁郴州西站扩容提质改造及配套工程等项目的开工建设。为确保项目顺利开工、竣工，一是强化手续办理。协调各市直相关审批部门提供优质服务，精简审批事项，优化审批程序，采取“一事一议”“特事特办”等集中审批的措施，为项目手续办理开辟绿色通道;督促各项目业主单位主动作为，快速、及时准备好各项资料，不延误开工时间。二是强化协调调度。增强项目计划的严肃性，确保项目按时开、竣工。全面实行“一线工作法”，按照能快则快、适度超前的原则，分类推进项目实施。继续采取专题调度会、项目推进会和现场办公会等有效办法，进一步强化项目协调调度工作，针对杆线搬迁、征地拆迁等项目建设突出问题，专题研究解决。三是强化资金筹措。用好用足中央、省赋予的优惠政策，积极争取国家、省各类补助资金，积极争取中央给予的地方政府债券资金。要通过盘活存量资产、整合国有资产收益、抓好土地收储、增加资本金注入等措施，增强项目融资能力。发挥金融信贷主渠道作用，通过扩大信贷规模、创新金融产品等，加大对项目建设的支持力度。落实中、省促进民间投资政策，按照“非禁即入”原则，大力吸引民间资本进入基础设施领域。
</w:t>
      </w:r>
    </w:p>
    <w:p/>
    <w:p>
      <w:pPr/>
      <w:r>
        <w:rPr>
          <w:rStyle w:val="myStyle"/>
        </w:rPr>
        <w:t xml:space="preserve">
	(二)突出新型城镇化，统筹城乡发展。
</w:t>
      </w:r>
    </w:p>
    <w:p/>
    <w:p>
      <w:pPr/>
      <w:r>
        <w:rPr>
          <w:rStyle w:val="myStyle"/>
        </w:rPr>
        <w:t xml:space="preserve">
	尽快出台《郴州市推进新型城镇化实施纲要(20XX―20XX年)》，建立质量指标体系，同时建议将新型城镇化改造纳入全市年度绩效考核范畴。一是抢抓试点机遇。根据省文件，我市在地级、县级、镇级三个层面都有入围，在政策、资金方面都有支持。我局将积极围绕试点任务，衔接各相关部门，以大十字城镇群为重点，编制20XX年重大项目清单，并结合城区基础设施项目建设，着力开展保障性安居工程、污水处理、内涝排水、垃圾无害化、城镇供水、城镇燃气、综合交通、生态环境、历史文化资源、美丽宜居村镇等十大工程建设，增强对全市发展的核心带动和示范作用。二是强化城镇建设。以罗霄山片区扶贫开发为契机，加大公共服务设施建设的投入，加强公共服务设施建设力度，切实保证公共服务设施建设用地需求，重点突出学校、医院、电力、通信等公共服务设施建设，切实增强城镇综合承载力。全面启动地下综合管廊和海绵城市建设，组织地下管线普查工作，确保年底前，县级市完成地下管线普查，地级市完成普查任务的80%。三是打造特色小城镇。以“望得见山，看得见水，记得住乡愁”为要求，以全国重点镇、省级中心镇、特色镇为重点，大力推进学校、敬老院、卫生院等公共基础设施建设。推进全市行政村及相应集镇的生活垃圾治理，全面启动实施重点集镇污水处理3年计划，开展传统村落保护发展省级示范。做美农村新居，结合农村危房改造，突出规划农村建房，注重风貌管控，建设有特点、有文趣、有情怀的美丽新村。做好农发行小城镇项目贷款对接工作。
</w:t>
      </w:r>
    </w:p>
    <w:p/>
    <w:p>
      <w:pPr/>
      <w:r>
        <w:rPr>
          <w:rStyle w:val="myStyle"/>
        </w:rPr>
        <w:t xml:space="preserve">
	(三)突出民生工程，强化民生民本。
</w:t>
      </w:r>
    </w:p>
    <w:p/>
    <w:p>
      <w:pPr/>
      <w:r>
        <w:rPr>
          <w:rStyle w:val="myStyle"/>
        </w:rPr>
        <w:t xml:space="preserve">
	一是加快“两供两治”建设。积极与省住建厅、省发改委等部门衔接，争取其在省级新型城镇化引导资金、“两供两治”项目贷款贴息、中央预算内城镇污水垃圾处理设施建设项目申报上予以重点支持。加强“两供两治”协调、督查、指导，确保在20XX年底全面完成任务。二是强化“民生100”工程调度。对建设进度滞后的项目发督查通报或约谈相关负责人。推进城市黑臭水体整治工作，制定整治方案，明确工作责任，确保完成治理目标，力争到20XX年底前，市城区实现河面无大面积漂浮物，河岸无垃圾、无违法排污口。三是推动农村危房改造工作。县市区要尽快制定全县整村推进工作方案，并编制整村推进专项规划设计，特别是针对武广高铁及京珠高铁沿线村庄编制专项规划。认真完善系统信息录入，对经核实不符合纳入危房改造条件的危房，及时从系统中注销，将确属困难，房屋结构安全隐患大的及时增补，确保摸底调查工作落到实处。
</w:t>
      </w:r>
    </w:p>
    <w:p/>
    <w:p>
      <w:pPr/>
      <w:r>
        <w:rPr>
          <w:rStyle w:val="myStyle"/>
        </w:rPr>
        <w:t xml:space="preserve">
	(四)突出安全生产，维护社会稳定。
</w:t>
      </w:r>
    </w:p>
    <w:p/>
    <w:p>
      <w:pPr/>
      <w:r>
        <w:rPr>
          <w:rStyle w:val="myStyle"/>
        </w:rPr>
        <w:t xml:space="preserve">
	一是继续开展专项整治。深入开展工程质量治理两年行动，落实工程建设五方主体项目负责人质量终身责任制，遏制建筑施工违法发包、转包、违法分包及挂靠等违法行为多发势头。深入开展预拌混凝土质量专项治理工作，建立和完善预拌混凝土监管信息平台，强化预拌混凝土生产、施工过程质量管理。继续开展“打非治违”专项行动，重点整治园区、大型工矿企业厂区项目和私人规模建房等盲区、特区的非法违法建设行为，对不履行法定建设程序、不落实安全保障措施的项目责任主体依法依规从严惩处。二是推进安全认证和动态核查。加强对县市区施工现场达标验收工作层级监督检查，强化安全认证工作，并公布认证结果，每年度按不低于通过市级安全认证企业总数10%的比例进行动态核查。三是完善完善诚信体系。根据新的资质标准和省厅出台的一系列政策法规和试行情况，修改完善《诚信管理办法》，促进企业强化项目施工管理，夯实资质条件，健全质量安全生产管理体系，自觉约束市场行为、遵守市场规则，努力提高企业整体水平和综合实力。严格执行“黑名单”制度，加大对扰乱建筑市场行为的信用惩戒，提高非法违法行为信用成本。
</w:t>
      </w:r>
    </w:p>
    <w:p/>
    <w:p>
      <w:pPr/>
      <w:r>
        <w:rPr>
          <w:rStyle w:val="myStyle"/>
        </w:rPr>
        <w:t xml:space="preserve">
	(五)突出住宅产业化，力争实现突破。
</w:t>
      </w:r>
    </w:p>
    <w:p/>
    <w:p>
      <w:pPr/>
      <w:r>
        <w:rPr>
          <w:rStyle w:val="myStyle"/>
        </w:rPr>
        <w:t xml:space="preserve">
	住宅产业化是必然趋势，省里高度重视，将对采用住宅产业化方式建造的保障房以及其他政府投资项目，给予奖补。为此，我们要抓住有利时机，切实按照《湖南省人民政府关于推进住宅产业化的指导意见》和《省厅《关于加快推动全省市州住宅产业化工作的通知》要求，以保障性住房和商品房为重点，积极推进住宅产业化建设，建成涵盖全市的住宅产业化基地。各县市区要积极向农村推广住宅产业化，与全面建设小康社会和精准扶贫相结合，整合扶贫资金、涉农资金，推广集中连片农村住宅产业化试点。加强住宅产业化技术标准研究，统筹推进基地建设，防范产量过剩、恶性竞争。
</w:t>
      </w:r>
    </w:p>
    <w:p/>
    <w:p>
      <w:pPr/>
      <w:r>
        <w:rPr>
          <w:rStyle w:val="myStyle"/>
        </w:rPr>
        <w:t xml:space="preserve">
	(六)突出建筑业转型升级，促进做大做强。
</w:t>
      </w:r>
    </w:p>
    <w:p/>
    <w:p>
      <w:pPr/>
      <w:r>
        <w:rPr>
          <w:rStyle w:val="myStyle"/>
        </w:rPr>
        <w:t xml:space="preserve">
	一是为企业营造良好发展环境。进一步规范建筑市场秩序，完善招投标制度，避免恶性竞争，优先支持本市企业占领本市市场，尤其是地下综合管廊、污水处理厂等市政基础设施和大型公共建筑项目。加快走出去步伐，支持本市企业外拓发展。二是推动企业转型发展。引导企业提升竞争力，推动传统企业向现代企业过渡，鼓励传统企业改革，完善股权制度，整合全产业链，培育具备融资、投资、设计、施工等能力的大型龙头企业。加快推广BIM技术应用，按照省厅要求，开展BIM技术应用三年行动计划，逐步推广到城乡建设领域全产业链。
</w:t>
      </w:r>
    </w:p>
    <w:p/>
    <w:p>
      <w:pPr>
        <w:jc w:val="center"/>
      </w:pPr>
      <w:r>
        <w:rPr>
          <w:rStyle w:val="myStyleh4"/>
        </w:rPr>
        <w:t xml:space="preserve">建设局年度计划通用(篇5)</w:t>
      </w:r>
    </w:p>
    <w:p/>
    <w:p>
      <w:pPr/>
      <w:r>
        <w:rPr>
          <w:rStyle w:val="myStyle"/>
        </w:rPr>
        <w:t xml:space="preserve">
	20XX年的统筹谋划，是“十三五”开局起好步的关键，是建设工作提质升级的崭新阶段。
</w:t>
      </w:r>
    </w:p>
    <w:p/>
    <w:p>
      <w:pPr/>
      <w:r>
        <w:rPr>
          <w:rStyle w:val="myStyle"/>
        </w:rPr>
        <w:t xml:space="preserve">
	随着中央城市工作会议、全国和全省住房城乡建设工作会议的密集召开，同时，中共中央、国务院先后出台了《关于深入推进城市执法体制改革，改进城市管理工作的指导意见》、《关于进一步加强城市规划建设管理工作的若干意见》，这是中央城市工作会议之后出台的重要配套文件。近期，省委、省政府还将召开省委城市工作会议，并出台相关文件。这些重大会议和重要文件的主题和焦点都是围绕城市工作，为我们当前乃至今后一段时期的工作明确了行动指南，昭示着住房城乡建设事业发展将迎来新的更大的空间，也对我们的工作提出了新的更高的要求。20XX年，我们要紧紧围绕建设“一极三宜”江湖名城的目标，按照市委经济工作会议精神、政府工作报告目标任务，强力推进一批升级行动，加快实施一批建设项目，坚决落实一批重点工作，努力破解一批发展难题，扎实办好一批民生实事。
</w:t>
      </w:r>
    </w:p>
    <w:p/>
    <w:p>
      <w:pPr/>
      <w:r>
        <w:rPr>
          <w:rStyle w:val="myStyle"/>
        </w:rPr>
        <w:t xml:space="preserve">
	1、抓好三个统筹。
</w:t>
      </w:r>
    </w:p>
    <w:p/>
    <w:p>
      <w:pPr/>
      <w:r>
        <w:rPr>
          <w:rStyle w:val="myStyle"/>
        </w:rPr>
        <w:t xml:space="preserve">
	一是重大项目统筹。市政府第51次常务会议对我市重大项目“双百”工程进行了专题研究，要积极做好对接，让我市大项目、好项目尽可能多地列入省重点项目享受优惠政策。同时，坚持“挂号”“销号”制度，为重点项目建设解决突出问题，推动重大项目建设攻坚提速。二是城建工作统筹。20XX年城建计划市政府常务会议研究通过，要抓紧做好市人大主任会议审议和发文等工作。同时，抓紧城建项目管理三个配套文件的完善，争取尽快以市政府名义印发。今后的工作重点，要由项目组织实施转向项目统筹管理，完善城建项目库建设，加强项目前期工作和项目实施中的协调管理，建立更加科学、规范的市政基础设施建设管理机制。三是城乡建设统筹。推进城乡一体化，完善《岳阳市推进新型城镇化实施纲要》编制，并做好与规划部门编制的《岳阳市新型城镇化规划》的对接。推动县城和重点镇协调发展，着力打造一批具有示范作用的沿江中心镇、省际边界镇、特色产业镇、历史文化名镇。力争“十三五”期间城镇化率达到60%。
</w:t>
      </w:r>
    </w:p>
    <w:p/>
    <w:p>
      <w:pPr/>
      <w:r>
        <w:rPr>
          <w:rStyle w:val="myStyle"/>
        </w:rPr>
        <w:t xml:space="preserve">
	2、落实三件实事。
</w:t>
      </w:r>
    </w:p>
    <w:p/>
    <w:p>
      <w:pPr/>
      <w:r>
        <w:rPr>
          <w:rStyle w:val="myStyle"/>
        </w:rPr>
        <w:t xml:space="preserve">
	一是棚户(旧城)改造。按照市委、市政府明确中心城区十大片区棚户(旧城)区改造1.6万户的目标，认真按照“集中领导、集中力量、集中时间”的要求，加大与市直有关部门、相关区的协调力度，集中3个月时间打响棚改惠民攻坚战，完成主要征收任务。同时，修订完善《市城区棚户(旧城)区改造指导规划》，向市政府呈报，既要用好用足国家棚户区改造政策，又要积极吸引社会资本参与，推动其他急需的旧城改造项目加快落地。二是农村危房改造。积极争取省住建厅向我市进行指标倾斜，与市农业委统筹推进农村危房、旧房改造与规范农村村民建房，做好“送图下乡”活动，加快2个省级示范点、10个市级示范点建设，确保完成年度农村危房、旧房改造任务。三是城镇污水治理。认真研究编制《城镇污水处理及再生利用设施“十三五”专项规划》，同时，通过政府资源的整合和有效利用，争取上级支持解决污水管网建设资金问题。协调督促县(市)区加快建设，确保“十二五”和两供两治污水处理设施建设进度滞后的项目在今年底前全面完成。同时，按国家污水处理费征收政策标准调整到位，不断提高全市污水处理运营管理水平。
</w:t>
      </w:r>
    </w:p>
    <w:p/>
    <w:p>
      <w:pPr/>
      <w:r>
        <w:rPr>
          <w:rStyle w:val="myStyle"/>
        </w:rPr>
        <w:t xml:space="preserve">
	3、提速三项建设。
</w:t>
      </w:r>
    </w:p>
    <w:p/>
    <w:p>
      <w:pPr/>
      <w:r>
        <w:rPr>
          <w:rStyle w:val="myStyle"/>
        </w:rPr>
        <w:t xml:space="preserve">
	一是海绵城市建设。今年2月底，在全省海绵城市申报评审中，我市在激烈竞争中脱颖而出，成为全省唯一的省级“海绵城市”建设试点城市，未来三年，将获得1.5亿元海绵城市建设专项补贴资金。后段工作，要紧扣改善生态环境、缓解水资源压力和提高防洪排涝减灾能力三大目标，围绕“渗、滞、蓄、净、用、排”六个方面，加速推进海绵城市建设。一方面，今后所有市政和房建项目均按照海绵城市建设要求纳入管控范围，严格规划、设计、施工和监管。另一方面，完善示范区和项目库建设，分期分批列入城建计划，滚动推进，力争“一年出成效、两年上水平、三年大变样”。二是市政项目建设。以城区路网建设、水系治理、综合提质为重点，积极推进学院路、城市微循环、岳阳大道、环南湖、芭蕉湖、东风湖截污工程等一批领导和社会关注的重点工程建设，确保完成城建投资50亿元。特别要加强对城建项目的指导、服务、督查和考核，树立城建计划的权威性，确保计划顺利实施。加快城市地下管线普查，紧扣中央要求20XX年底前全面完成普查、初步建立信息管理系统的总目标，协调各管线权属单位加速自查，并全面启动管线探测和信息系统建设。要借鉴长沙、株洲等地做法，抓紧研究我市加强城市地下管线建设管理办法，为今后城市地下管线建设管理工作提供依据。三是生态治理建设。城市黑臭水体整治工作系统性强，工作涉及面广。要认真按照住建部等部委印发的《城市黑臭水体整治工作指南》有关要求和标准，加速《中心城区黑臭水体整治规划方案》编制。要注重让群众参与到城市黑臭水体的筛查、治理、评价等过程中去;要紧密结合海绵城市建设、污水处理设施建设等工作，全力把这项惠民工程落实到项目、落实出成效、落实进民心。
</w:t>
      </w:r>
    </w:p>
    <w:p/>
    <w:p>
      <w:pPr/>
      <w:r>
        <w:rPr>
          <w:rStyle w:val="myStyle"/>
        </w:rPr>
        <w:t xml:space="preserve">
	4、推进三大任务。
</w:t>
      </w:r>
    </w:p>
    <w:p/>
    <w:p>
      <w:pPr/>
      <w:r>
        <w:rPr>
          <w:rStyle w:val="myStyle"/>
        </w:rPr>
        <w:t xml:space="preserve">
	一是建筑产业改革发展。争取今年出台加强建设工程招投标管理办法，全面推行5种评标办法，实行投标单位法人代表书面承诺制和到场开标制度。要大力扶持住宅产业化，及时总结先进成熟、安全可靠的技术体系并加以推广。今年，住建部将制定行动计划，在全国全面推广装配式建筑。要结合我市建筑业发展实际，认真做好相关调研，对具备条件的建筑工程项目推动装配式建筑施工，力求取得突破性进展。推广建筑节能技术和可再生能源建筑应用，加快形成绿色生态、绿色生产、绿色消费“两型”发展模式。二是建筑工程品质提升。按照住建部的部署，今年是工程质量治理两年行动扫尾之年，要紧扣全面落实工程质量终身责任制、规范建筑市场秩序、打击建筑施工转包违法分包行为、健全工程质量监督机制、推动建筑产业现代化、加快建筑市场诚信体系建设、切实提高从业人员素质六大重点，突出房屋建筑工程勘察设计质量的提高和住宅工程质量常见问题的治理，研究建立各相关职能部门参与的“打非治违”联动执法机制。要认真研究，争取将中央、省属企业工程项目纳入监管范围。同时，狠抓施工安全生产工作，要科学制定建筑工程安全生产“十三五”规划控制目标，确保不发生较大安全责任事故。三是行政审批程序优化。贯彻落实中央进一步简政放权的精神，根据住建部新的《建筑工程施工许可管理办法》、省政府《关于深化投资项目审批制度改革的实施意见》的要求，进一步优化建筑工程施工许可审批服务。一方面，在法定程序框架内，审批程序能简则简，能后置则后置，并强化过程监管;另一方面，规范建设市场，凡符合法定报建条件的项目，应纳入监管范围，特别是市政基础设施工程、公共建筑装饰装修工程以及拆除工程。今年要出台具体办法。
</w:t>
      </w:r>
    </w:p>
    <w:p/>
    <w:p>
      <w:pPr/>
      <w:r>
        <w:rPr>
          <w:rStyle w:val="myStyle"/>
        </w:rPr>
        <w:t xml:space="preserve">
	5、优化三种作风。
</w:t>
      </w:r>
    </w:p>
    <w:p/>
    <w:p>
      <w:pPr/>
      <w:r>
        <w:rPr>
          <w:rStyle w:val="myStyle"/>
        </w:rPr>
        <w:t xml:space="preserve">
	一是依法行政的作风。习近平总书记反复强调，始终做到秉公用权、依法用权、廉洁用权。这是党员干部践行“三严三实”、严以用权的“箴言”。要学法懂法，对于与工作有关的相关法律法规要做到心中有数，对于国家各项政策要深刻领会，提高依法行政意识，规范自己的行为，懂得该干什么、不该干什么以及怎么干的问题。特别是局系统各级负责同志要带头崇法学法懂法守法，善用法治思维和方式解决问题，创新工作。要注重调查研究，把客观规律和真实情况吃透吃准。只有这样，我们才能在工作中少走弯路，在办事中有依有据，避免或减少被动性。二是贴近群众的作风。密切联系群众是我们党一贯的优良传统，也是我们党不断取得胜利的三大法宝之一。我们建设工作很多方面与群众利益息息相关，近几年，涉及房屋质量、工地噪声扰民的投诉不断增多，我看有个别同志办理市长信箱、12345热线以及信访等群众来信来函时，工作态度就不怎么严谨，政策水平也不怎么高，法律法规解释不清，工作程序答复不明，甚至有的就一句话打发人家，这样，群众很难满意。所以，我们要突出窗口服务，让群众办事方便;突出排忧解惑，让群众看到变化;突出民生实事，让群众得到实惠。当然，有些上访的问题不一定很有道理，有些问题也不是我们能解决的，但是，要有一个积极的态度，首先，要面对，不能回避，特别是不能回避与上访者的沟通。越回避，上访者意见越大，越要找到你。不要怕上访者，毕竟他们是弱者，是来求你解决问题的;二要帮他分析问题，指给他一条路，即使是没有道理的上访，也要帮助找到政策、法律依据讲清楚;三要做好服务工作，对合理的诉求，能办的尽力去办，办不到的，能帮助多少就做多少。要多站在对方的位置考虑问题，虽然可能自己很累，但是对得起良心，对得起自己肩上的这份责任。三是清正廉洁的作风。习近平总书记在今年1月12日中纪委第六次全会上对20XX年工作作出部署，要求推动全面从严治党向基层延伸。再次表明了中央对腐败的“零容忍”决心，下一步将加大主体责任的贯彻落实，层层压实责任。面对新的形势要求，我们要进一步从严落实党组主体责任和纪检监察监督责任，进一步严格落实党风廉政建设“一岗双责”，进一步严格践行中央“八项规定”、省委、市委“九项规定”和“三严三实”要求。局系统全体干部职工要做到“四自”“四不”和“四个管住”，即自重、自省、自警、自励;不求苟得之名、不驾群众之上、不取不义之财、不干违法之事;管住自己的脑，不该想的坚决不想;管住自己的嘴，不该吃的坚决不吃;管住自己的手，不该拿的坚决不拿;管住自己的脚，不该去的地方坚决不去。
</w:t>
      </w:r>
    </w:p>
    <w:p/>
    <w:p>
      <w:pPr/>
      <w:r>
        <w:rPr>
          <w:rStyle w:val="myStyle"/>
        </w:rPr>
        <w:t xml:space="preserve">
	6、弘扬三种精神。
</w:t>
      </w:r>
    </w:p>
    <w:p/>
    <w:p>
      <w:pPr/>
      <w:r>
        <w:rPr>
          <w:rStyle w:val="myStyle"/>
        </w:rPr>
        <w:t xml:space="preserve">
	一是团结协作的精神。这是一句老口号，也是一个老大难的问题，为什么这么说?因为我们有些班子表面上很团结，但协作就不行，工作上互不买账，甚至互相拆台。想通这个问题，首先，我们要看到，人不是机器，组合在一起就能协调运转。人的智商、情商有差别，长处短处也不同。何况一个人的能力、品行，只有在与他人的比较中才能发现出来，只有在实际岗位上才能分辨出来。所以，要承认这种差别，要有包容的心理，不能总拿自己的长处去比别人的短处，要多想别人的优点。其次，作为领导干部，都是组织委任的，都应把自己的岗位当成施展才华的舞台、建功立业的平台，拿出本领，立起威严，干出样子来，否则你唱的戏没看头，上面对你没想头，下面对你没盼头，最后自己吃苦头。班子不团结，工作不协调，耽误的是事业，受害的是自己。第三，班子成员的每个人特别是主职干部要树立标杆。带队伍首要的是带出士气，住建系统的士气从什么地方来?首先从在座的你们的身上来。如果一个单位的领导，特别是主职领导一天到晚愁眉不展，如败军之将，那么职工也跟着成了散兵游勇。如果我们这些人精神饱满，干部职工就能看到希望，才会感到踏实。我看了关于中印战争的一本书，印象最深的是在战前动员会上，指挥员只讲了短短几句话：“同志们，进入我国国土的是印度王牌军――整编第一军。这支军队曾参加八国联军，烧毁了我们的圆明园，我命令你们，将印度第一军这个番号从世界军事史上彻底抹掉。”这次战争的结果大家知道，士兵基本伤亡和被俘，军长都被俘虏。指挥员得意地说：“印度30年不敢向北边张望”。这就是士气!第二，带队伍首先要自己能成为标杆。岳阳县一个干部，他儿子吃饭挑食，不吃青菜，于是他吃饭时一边夹菜一边劝：“儿子多吃青菜，多吃青菜就能长高。”儿子不耐烦了回了一句，让他无言以对：“你这么喜欢吃青菜又没长高?”这件事启示我们，如果自己本身不过硬，你再谆谆教导都是枉费心机。二是服务至上的精神。行政管理要学习企业的思维和管理模式，要把履职和经营融入服务之中，才有生机和活力。以前有人错误理解权力：“什么是权力?权力就是不同意。”但这个时代已经一去不复返了。如今权力是什么?权力就是责任，怎么履行责任，就是做好服务工作。我们有几个收费经营单位，检测中心、监理处、审图中心、交易中心、档案馆、设计院，要特别从提升服务能力、提高服务水平上下功夫，把服务对象当上帝，把服务质量当生命一样看待，才能使我们的事业健康发展。三是务实担当的精神。在干部队伍中，目前存在一种普遍现象，误认为现在的环境差，束缚了干部干事的手脚。我倒认为，有这些想法且无所作为的干部，一是自己的思想认识和政策水平存在差距。我们可以回顾一下，近两年工作中由于大胆创新出现失误的干部有谁受过处分?二是有些不肯干事、不肯吃苦的人，把当前的政策环境作为悠闲度日、推卸责任的一种借口。我们队伍中有个别同志，你说他不敢担当，他还在不断要求到更重要的岗位;你说他敢于担当，又没有扎扎实实做好一件事，事情交给他总是不能让人放心。我很欣赏几个干部，如刘斌、孙君峰等同志，还有这次提前退下来的周建平、李亚樵、喻武超、谢思康同志，一年到头都是兢兢业业、无怨无悔、尽职尽责地工作，从不向组织提任何要求，我倒感到还有点愧对他们。大家都很关注干部调整，首先干部岗位的轮换属于一种正常工作，岗位没有好坏之分，只是分工不同。再说，大家认为重要的岗位，可能也是风险最大的地方，大家一定要认识到。第二，干部使用要有一个好的导向，要有一点激励作用，要增加一点活力。市委“三个办法”为干部使用管理提出了明确的要求，有章可循。第三，要相信组织，相信今天坐在主席台上的这班人是公平、公正的，是看重在座的每一位干部，看重思想品质好、敢担当，想干事、能干事、肯干事、干成事的干部的。干部调整到位，还有一个比较复杂的程序和过程，大家要立足本职岗位，踏踏实实地履好职，干好事，不能因为干部调整而影响当前工作。
</w:t>
      </w:r>
    </w:p>
    <w:p/>
    <w:p>
      <w:pPr>
        <w:jc w:val="center"/>
      </w:pPr>
      <w:r>
        <w:rPr>
          <w:rStyle w:val="myStyleh4"/>
        </w:rPr>
        <w:t xml:space="preserve">建设局年度计划通用(篇6)</w:t>
      </w:r>
    </w:p>
    <w:p/>
    <w:p>
      <w:pPr/>
      <w:r>
        <w:rPr>
          <w:rStyle w:val="myStyle"/>
        </w:rPr>
        <w:t xml:space="preserve">
	20XX年全市城乡规划建设工作的总体思路是：以党的十八大、十八届三中全会和中央城镇化工作会议精神为指引，紧紧围绕人的城镇化这个核心，着力构建科学的城镇体系，努力提升城镇综合承载能力，积极统筹城乡发展，大力提高工程建设质量安全水平。概括起来，就是要“把握一个方向，抓好两项规划，推进三项工作，强化四个保障”。
</w:t>
      </w:r>
    </w:p>
    <w:p/>
    <w:p>
      <w:pPr/>
      <w:r>
        <w:rPr>
          <w:rStyle w:val="myStyle"/>
        </w:rPr>
        <w:t xml:space="preserve">
	1、把握一个方向
</w:t>
      </w:r>
    </w:p>
    <w:p/>
    <w:p>
      <w:pPr/>
      <w:r>
        <w:rPr>
          <w:rStyle w:val="myStyle"/>
        </w:rPr>
        <w:t xml:space="preserve">
	就是要坚决贯彻落实好中央城镇化工作会议提出的“要以人为本，推进以人为核心的城镇化，提高城镇人口素质和居民生活质量”这个总方向。全市各级城乡规划建设部门要深入学习、正确把握会议精神，加快工作思维和工作重点的转变，要从过去的强调城市规模扩张转移到注重城市内涵的提质上来，城市规划要由扩张性规划逐步转向限定城市边界，更加注重生态环境的改善，更加注重对人文历史的保护，更加注重建筑质量管理制度建设，努力提升城镇化发展质量，真正让人民群众能切身体会到城镇化带来的实惠和成果。
</w:t>
      </w:r>
    </w:p>
    <w:p/>
    <w:p>
      <w:pPr/>
      <w:r>
        <w:rPr>
          <w:rStyle w:val="myStyle"/>
        </w:rPr>
        <w:t xml:space="preserve">
	2、抓好两项规划
</w:t>
      </w:r>
    </w:p>
    <w:p/>
    <w:p>
      <w:pPr/>
      <w:r>
        <w:rPr>
          <w:rStyle w:val="myStyle"/>
        </w:rPr>
        <w:t xml:space="preserve">
	一是全力配合省住建厅做好赣西城镇群战略规划编制工作，科学确定宜春在赣西城镇群的性质，突出宜春赣西中心城市地位，优化宜春对周边的交通联系，增强对周边城镇的辐射能力。深化“双核”(宜万、丰樟高)、“两带”(320国道、昌铜高速沿线)城镇群(带)规划研究，促进区域城镇有机衔接，资源共享，协调发展。二是要加快县(市)域城镇体系规划的编制，加大村庄规划编制力度，6月底前全面完成全市2226个行政村村庄规划编制任务。通过加快规划编制，进一步优化城乡互动发展空间布局，着力构建科学的城镇体系。
</w:t>
      </w:r>
    </w:p>
    <w:p/>
    <w:p>
      <w:pPr/>
      <w:r>
        <w:rPr>
          <w:rStyle w:val="myStyle"/>
        </w:rPr>
        <w:t xml:space="preserve">
	3、推进三项工作
</w:t>
      </w:r>
    </w:p>
    <w:p/>
    <w:p>
      <w:pPr/>
      <w:r>
        <w:rPr>
          <w:rStyle w:val="myStyle"/>
        </w:rPr>
        <w:t xml:space="preserve">
	一是以推进城建三年升级战为平台，大力提升城镇综合承载力。中心城要以320国道改线，中心城备用水源工程、高铁综合交通枢纽等重大基础设施项目建设为抓手，实现中心城区快速做大。重点研究空港、高铁、城南以及明月大道两侧等重点区域功能规划布局，做好城市综合体、现代物流业、专业市场等专项规划，优先保障生产生活性服务业规划用地需求，助推中心城做强。加快旧城改造步伐，在注重延续历史文脉、保护历史遗存的同时，加大棚户区改造规划力度，合理疏散老城区功能和人口，助力中心城做优。加快推进湿地公园、震山公园、凤凰山公园、北湖公园以及一批运动小游园规划建设，保山护水，改善人居环境，提升城市品位，再扬中心城生态优势。各地要全力推进全市城建三年升级战项目的实施，突出民生工程优先，突出基础设施项目带动，着力完善城镇功能，提升宜居宜业质量。
</w:t>
      </w:r>
    </w:p>
    <w:p/>
    <w:p>
      <w:pPr/>
      <w:r>
        <w:rPr>
          <w:rStyle w:val="myStyle"/>
        </w:rPr>
        <w:t xml:space="preserve">
	二是要以推进镇村联动建设发展工作为抓手，加快城乡一体化。围绕“探索新型城镇化新路径”的总目标，按照实施方案的工作部署和时间节点强力推进，加强“三真一快两保障”工作措施的有效落实，确保今年6月底前全面完成
</w:t>
      </w:r>
    </w:p>
    <w:p/>
    <w:p>
      <w:pPr/>
      <w:r>
        <w:rPr>
          <w:rStyle w:val="myStyle"/>
        </w:rPr>
        <w:t xml:space="preserve">
	“新建十个一”、“五个改造提升”
</w:t>
      </w:r>
    </w:p>
    <w:p/>
    <w:p>
      <w:pPr/>
      <w:r>
        <w:rPr>
          <w:rStyle w:val="myStyle"/>
        </w:rPr>
        <w:t xml:space="preserve">
	304个规定项目，下半年组织开展考核验收。全力推进农村危房改造工作，通过细化目标、分解任务、督查调度、现场观摩、档案录入等方式，精心组织，优质服务，确保我市此项工作排在全省前列。加强农房建设管理，从今年起，所有镇村的建设项目，必须严格执行即将实施的《江西省乡村建设规划许可管理办法》，依法办理乡村建设规划许可手续，包括乡、村庄规划区内集体土地上进行乡镇企业、乡村公共设施、公益事业建设和村民住宅建设，确保农房建设规范有序。
</w:t>
      </w:r>
    </w:p>
    <w:p/>
    <w:p>
      <w:pPr/>
      <w:r>
        <w:rPr>
          <w:rStyle w:val="myStyle"/>
        </w:rPr>
        <w:t xml:space="preserve">
	三是加强服务指导，全力促进建筑业做大做强。进一步完善企业诚信信息管理平台建设，做好与省公共资源交易系统的对接，将企业诚信信息运用与市场准入挂钩，真正发挥诚信管理制度应有的作用;按照现代企业模式，大力支持建筑业企业强强联合，提高我市建筑业企业的整体实力和资质等级;鼓励有条件的县市先行先试，设立建筑业总部基地;力争20XX年实现全市建筑业总产值突破300亿元，进入全省第一方阵。在全市启动“安全文明标准化工地建设年”活动，加大建筑安全巡查、检查和处罚力度，扎实开展建筑安全隐患排查治理及“打非治违”工作，抓好《宜春市建设工程安全生产文明施工标准化图集》运用落实情况的检查。严格施工现场监管，强力推进完善施工监理、关键岗位人员人像考勤远程信息管理系统，坚决杜绝较大事故的发生。加强工程质量管理体系建设，抓好勘察、设计、施工、监理各环节的监管，严格落实工程质量终身负责制，不断完善住宅工程质量分户验收制度，全面落实提高住宅工程整体质量水平。实行差别化监管制度，突出对政府投资项目、保障性住房和校安工程的监管,突出对质量安全管理薄弱和诚信评价较差的责任主体的监管。强力开展可再生能源建筑的推广工作，以大型住宅小区项目为重点，采取强制性措施，加快推进可再生能源建筑应用的规模化发展，进一步提高人民群众居住质量水平，促进资源节约型和环境友好型社会建设。
</w:t>
      </w:r>
    </w:p>
    <w:p/>
    <w:p>
      <w:pPr/>
      <w:r>
        <w:rPr>
          <w:rStyle w:val="myStyle"/>
        </w:rPr>
        <w:t xml:space="preserve">
	4、强化四个保障
</w:t>
      </w:r>
    </w:p>
    <w:p/>
    <w:p>
      <w:pPr/>
      <w:r>
        <w:rPr>
          <w:rStyle w:val="myStyle"/>
        </w:rPr>
        <w:t xml:space="preserve">
	一是强化思想保障。认真落实中央八项规定、省委若干规定和市委实施细则有关要求，结合群众路线教育实践活动，切实做好“谋发展、比实干、争先进”解放思想实践提高阶段各项活动。二是强化制度保障。建立以各项完备的规章制度为基础，以转变工作作风，提高办事效率为核心的电子政务信息化系统，最大幅度地减少审批环节和审批时限，最大限度地减少不必要的会议和各项检查，压缩一切不必要的开支和费用，真正把思想和精力集中到干事创业、争先进位的实际工作中去。三是强化作风保障。在全系统深入开展“比作风、看实干精神，比观念、看创新意识，比奉献、看岗位业绩，比能力、看业务水平，比服务、看满意程度”的“五比五看”活动，大力提升干部队伍整体素质。四是强化政务公开保障。全面做好政务公开工作，把行政职权运行过程固化为系统程序，加大政务公开力度，做到科学规范、公开透明、廉洁高效，真正让权力在阳光下运行，为企业群众提供优质服务。
</w:t>
      </w:r>
    </w:p>
    <w:p/>
    <w:p>
      <w:pPr>
        <w:jc w:val="center"/>
      </w:pPr>
      <w:r>
        <w:rPr>
          <w:rStyle w:val="myStyleh4"/>
        </w:rPr>
        <w:t xml:space="preserve">建设局年度计划通用(篇7)</w:t>
      </w:r>
    </w:p>
    <w:p/>
    <w:p>
      <w:pPr/>
      <w:r>
        <w:rPr>
          <w:rStyle w:val="myStyle"/>
        </w:rPr>
        <w:t xml:space="preserve">
	xx年，住房保障科将依据局年度工作计划，全力做好以下几件事：
</w:t>
      </w:r>
    </w:p>
    <w:p/>
    <w:p>
      <w:pPr/>
      <w:r>
        <w:rPr>
          <w:rStyle w:val="myStyle"/>
        </w:rPr>
        <w:t xml:space="preserve">
	（一）进一步做好历史遗留问题住房租售工作。按照市局工作要求，结合市“两村”分房情况和我区实际，以区政府名义向市住房建设局申请在“两村”或其他市管房源中划拨120套现有房源给我区，解决房源问题。然后，拟定租售方案，发放申请表和指南、操作指引，整理数据库，开发网络申报评分系统，尽快展开历史遗留问题住房的租售工作。
</w:t>
      </w:r>
    </w:p>
    <w:p/>
    <w:p>
      <w:pPr/>
      <w:r>
        <w:rPr>
          <w:rStyle w:val="myStyle"/>
        </w:rPr>
        <w:t xml:space="preserve">
	（二）进一步做好机关事业单位住房公积金制度实施工作，落实好房改住房补贴政策。根据《深圳市机关事业单位住房公积金实施方案》规定，进一步做好我区机关事业单位住房公积金缴存工作。制定《房改住房补贴实施方案和操作流程》，尽快落实好房改住房补贴政策。
</w:t>
      </w:r>
    </w:p>
    <w:p/>
    <w:p>
      <w:pPr/>
      <w:r>
        <w:rPr>
          <w:rStyle w:val="myStyle"/>
        </w:rPr>
        <w:t xml:space="preserve">
	（三）做好人才安居货币补贴的实施工作。根据《深圳市人才安居暂行办法》，按照《深圳市人才安居扩大试点工作方案》，xx年，我科将严格按市统一规定要求，搞好人才摸底调查，即时启动人才货币补贴工作。
</w:t>
      </w:r>
    </w:p>
    <w:p/>
    <w:p>
      <w:pPr/>
      <w:r>
        <w:rPr>
          <w:rStyle w:val="myStyle"/>
        </w:rPr>
        <w:t xml:space="preserve">
	（四）进一步做好周转房清查工作。鉴于我区周转房房源紧张，为切实解决我区干部职工住房困难，我科将积极协调区物业办，对我区363套周转房租户房产资料、合同进行核查，清退不符合租住我区周转房人员，提高周转房使用效率，确保有需要的干部职工能住上我区周转房。
</w:t>
      </w:r>
    </w:p>
    <w:p/>
    <w:p>
      <w:pPr>
        <w:jc w:val="center"/>
      </w:pPr>
      <w:r>
        <w:rPr>
          <w:rStyle w:val="myStyleh4"/>
        </w:rPr>
        <w:t xml:space="preserve">建设局年度计划通用(篇8)</w:t>
      </w:r>
    </w:p>
    <w:p/>
    <w:p>
      <w:pPr/>
      <w:r>
        <w:rPr>
          <w:rStyle w:val="myStyle"/>
        </w:rPr>
        <w:t xml:space="preserve">
	环境建设局2023年第一季度工作总结及第二季度工作计划
</w:t>
      </w:r>
    </w:p>
    <w:p/>
    <w:p>
      <w:pPr/>
      <w:r>
        <w:rPr>
          <w:rStyle w:val="myStyle"/>
        </w:rPr>
        <w:t xml:space="preserve">
	2023年第一季度,XX市营商环境建设局认真处理好机构改革、办公地点更换、多部门业务合并衔接等困难、繁琐的问题,早安排、早谋划、抓紧办,以开年就开干的奋斗精神,落实好各项工作任务。
</w:t>
      </w:r>
    </w:p>
    <w:p/>
    <w:p>
      <w:pPr/>
      <w:r>
        <w:rPr>
          <w:rStyle w:val="myStyle"/>
        </w:rPr>
        <w:t xml:space="preserve">
	一、完成机构改革
</w:t>
      </w:r>
    </w:p>
    <w:p/>
    <w:p>
      <w:pPr/>
      <w:r>
        <w:rPr>
          <w:rStyle w:val="myStyle"/>
        </w:rPr>
        <w:t xml:space="preserve">
	(一)加快班子融合。围绕民主集中制,建立健全机关各项规章制度,明确分工和近期重点工作节点要求,激发班子成员合力。根据XX市市直机关机构改革方案,局领导多次召开党组会,集体研究合并方案,沟通协调相关部门、人员,仅仅用了两周时间,就完成了部门搬迁、科室重组、班子成员及科室人员初步分工,最大程度减轻了对日常工作的影响。目前,在XX市营商环境建设局党组的领导下,全局机关四个科室20余名干部职工均以高涨的热情,投入到紧张的工作当中,各项工作任务分工负责,逐项落实,打造更加务实、高效的干事创业队伍。
</w:t>
      </w:r>
    </w:p>
    <w:p/>
    <w:p>
      <w:pPr/>
      <w:r>
        <w:rPr>
          <w:rStyle w:val="myStyle"/>
        </w:rPr>
        <w:t xml:space="preserve">
	(二)强化机关规范管理。清退不符合机关聘用政策规定的派遣岗位临时工4人(2人食堂务工,2人冒名顶替超龄守卫),将原机关食堂由承包经营(2名承包者还享受派遣岗位待遇)转为机关自主管理运行。对政务服务中心楼内卫生保洁参照相关单位由专业家政公司维护。
</w:t>
      </w:r>
    </w:p>
    <w:p/>
    <w:p>
      <w:pPr/>
      <w:r>
        <w:rPr>
          <w:rStyle w:val="myStyle"/>
        </w:rPr>
        <w:t xml:space="preserve">
	二、优化管理模式
</w:t>
      </w:r>
    </w:p>
    <w:p/>
    <w:p>
      <w:pPr/>
      <w:r>
        <w:rPr>
          <w:rStyle w:val="myStyle"/>
        </w:rPr>
        <w:t xml:space="preserve">
	细化、规范科室分工,责任到人,每个科室、每个人只负责自己的工作任务,不干涉其他科室。需要多科室、窗口协作,由局领导、科室长统筹安排。工作效率明显提高。规范政务服务大厅窗口建设,严格执行窗口服务各项规章制度,落实请销假制度,实行日常巡视检查,对政务服务中心各窗口的管理更加规范有效。为方便群众办事,局领导在办公设备紧张的情况下,依然在三楼设置了商务中心,为来中心办事的群众提供有效证件执照免费复印(办事需要份数内)。收回单位食堂,改外包为自己管理,明显提高了伙食水平,为近200名驻楼工作人员提供了更加优质的后勤保障服务。
</w:t>
      </w:r>
    </w:p>
    <w:p/>
    <w:p>
      <w:pPr/>
      <w:r>
        <w:rPr>
          <w:rStyle w:val="myStyle"/>
        </w:rPr>
        <w:t xml:space="preserve">
	三、做好服务、监管
</w:t>
      </w:r>
    </w:p>
    <w:p/>
    <w:p>
      <w:pPr/>
      <w:r>
        <w:rPr>
          <w:rStyle w:val="myStyle"/>
        </w:rPr>
        <w:t xml:space="preserve">
	依法做好涉企涉民服务,依规进行营商环境建设监管,切实把建设优质营商环境工作落到实处。
</w:t>
      </w:r>
    </w:p>
    <w:p/>
    <w:p>
      <w:pPr/>
      <w:r>
        <w:rPr>
          <w:rStyle w:val="myStyle"/>
        </w:rPr>
        <w:t xml:space="preserve">
	(一)接收8890热线平台工作和市民服务热线7141111工作,与营商环境举报投诉热线电话7861234工作职能合并,安排专人值守,负责受理、办理群众投诉举报、意见建议,解答群众咨询。8890热线平台受理上级转办投诉件18件,办结16件,2件办理中;市民服务热线电话受理咨询8件,一般投诉22件,全部办结;营商环境投诉受理信函投诉一件,已办结。
</w:t>
      </w:r>
    </w:p>
    <w:p/>
    <w:p>
      <w:pPr/>
      <w:r>
        <w:rPr>
          <w:rStyle w:val="myStyle"/>
        </w:rPr>
        <w:t xml:space="preserve">
	(二)接收民心网诉求办理工作。民心网受理群众投诉、咨询、意见建议共420件(其中自2月18日工作交接后受理142件),向上级反馈和报结案件254件,获评五星及五星以上247件。截至目前,民心网群众满意率80%,有效回访率83.04%,按时分转率97.5%。
</w:t>
      </w:r>
    </w:p>
    <w:p/>
    <w:p>
      <w:pPr/>
      <w:r>
        <w:rPr>
          <w:rStyle w:val="myStyle"/>
        </w:rPr>
        <w:t xml:space="preserve">
	(三)与XX电台建立了市长热线与《行风热线》并联督办工作机制,确保群众诉求快办快结,把矛盾消化在萌芽和基层,并将有关办理情况以周报的方式报送市领导。
</w:t>
      </w:r>
    </w:p>
    <w:p/>
    <w:p>
      <w:pPr/>
      <w:r>
        <w:rPr>
          <w:rStyle w:val="myStyle"/>
        </w:rPr>
        <w:t xml:space="preserve">
	(四)推进三集中、三到位和网上政务服务平台建设。正在开展412项集中事项目录核对和要素审查工作,完成了与网上政府服务平台相融合的一窗综合受理设计工作,正在细化方案。
</w:t>
      </w:r>
    </w:p>
    <w:p/>
    <w:p>
      <w:pPr/>
      <w:r>
        <w:rPr>
          <w:rStyle w:val="myStyle"/>
        </w:rPr>
        <w:t xml:space="preserve">
	(五)健全落实项目服务机制。与发改局对接,建立重点项目联合督办和全程代办机制,在土地办结前推行其他审批提前模拟运行办理模式,确保每个重点项目在土地招拍挂后手续完成后,项目开工手续40个工作日内完成。基本完成一牌两卡近240户的企业的统计工作,正在督促乡镇完善统计,确保不发生遗漏。
</w:t>
      </w:r>
    </w:p>
    <w:p/>
    <w:p>
      <w:pPr/>
      <w:r>
        <w:rPr>
          <w:rStyle w:val="myStyle"/>
        </w:rPr>
        <w:t xml:space="preserve">
	四、存在的问题
</w:t>
      </w:r>
    </w:p>
    <w:p/>
    <w:p>
      <w:pPr/>
      <w:r>
        <w:rPr>
          <w:rStyle w:val="myStyle"/>
        </w:rPr>
        <w:t xml:space="preserve">
	1.三集中三到位没有完全落实,政务服务中心现有的服务窗口设计、规划不符合服务群众、企业、投资者的需求。
</w:t>
      </w:r>
    </w:p>
    <w:p/>
    <w:p>
      <w:pPr/>
      <w:r>
        <w:rPr>
          <w:rStyle w:val="myStyle"/>
        </w:rPr>
        <w:t xml:space="preserve">
	2.服务窗口设计不合理,办公空间没有充分利用,一些便民设计、设施没有得到实现,需要根据优化服务的需要进行整改。
</w:t>
      </w:r>
    </w:p>
    <w:p/>
    <w:p>
      <w:pPr/>
      <w:r>
        <w:rPr>
          <w:rStyle w:val="myStyle"/>
        </w:rPr>
        <w:t xml:space="preserve">
	3.大楼早期装修布线不合理,满足不了现在办公的需要,尤其是电话线路和网线,混乱不堪,科室里多人共用一个电话号码,严重影响办事效率。
</w:t>
      </w:r>
    </w:p>
    <w:p/>
    <w:p>
      <w:pPr/>
      <w:r>
        <w:rPr>
          <w:rStyle w:val="myStyle"/>
        </w:rPr>
        <w:t xml:space="preserve">
	4.电梯老化严重,多次出现卡停事故。
</w:t>
      </w:r>
    </w:p>
    <w:p/>
    <w:p>
      <w:pPr/>
      <w:r>
        <w:rPr>
          <w:rStyle w:val="myStyle"/>
        </w:rPr>
        <w:t xml:space="preserve">
	五、第二季度工作安排
</w:t>
      </w:r>
    </w:p>
    <w:p/>
    <w:p>
      <w:pPr/>
      <w:r>
        <w:rPr>
          <w:rStyle w:val="myStyle"/>
        </w:rPr>
        <w:t xml:space="preserve">
	第二季度的工作,有以下重点内容:
</w:t>
      </w:r>
    </w:p>
    <w:p/>
    <w:p>
      <w:pPr/>
      <w:r>
        <w:rPr>
          <w:rStyle w:val="myStyle"/>
        </w:rPr>
        <w:t xml:space="preserve">
	1.遴选事业单位人员,补充民心网等相关工作力量不足(编办核定行政编14人,实有11人;事业编10人,实有5人),待名单遴选后报市政府领导审定。(完成时限4月底)
</w:t>
      </w:r>
    </w:p>
    <w:p/>
    <w:p>
      <w:pPr/>
      <w:r>
        <w:rPr>
          <w:rStyle w:val="myStyle"/>
        </w:rPr>
        <w:t xml:space="preserve">
	2.完成三集中三到位工作任务,通过上级验收。(完成时限4月底)
</w:t>
      </w:r>
    </w:p>
    <w:p/>
    <w:p>
      <w:pPr/>
      <w:r>
        <w:rPr>
          <w:rStyle w:val="myStyle"/>
        </w:rPr>
        <w:t xml:space="preserve">
	3.完成一牌两卡认定工作,4月初完成部门讨论,报市政府审定,6月底前会同相关部门走访企业完成挂牌和发放及政策宣讲工作。
</w:t>
      </w:r>
    </w:p>
    <w:p/>
    <w:p>
      <w:pPr/>
      <w:r>
        <w:rPr>
          <w:rStyle w:val="myStyle"/>
        </w:rPr>
        <w:t xml:space="preserve">
	4.完成项目管家配备工作,会同发改等部门制订切实可行的工作方案和工作团队。(完成时限6月底)
</w:t>
      </w:r>
    </w:p>
    <w:p/>
    <w:p>
      <w:pPr/>
      <w:r>
        <w:rPr>
          <w:rStyle w:val="myStyle"/>
        </w:rPr>
        <w:t xml:space="preserve">
	5.以安德生物等项目为试点,会同发改局研究服务重点项目的代办、督办和提前模拟运行审批等机制。
</w:t>
      </w:r>
    </w:p>
    <w:p/>
    <w:p>
      <w:pPr/>
      <w:r>
        <w:rPr>
          <w:rStyle w:val="myStyle"/>
        </w:rPr>
        <w:t xml:space="preserve">
	6.做好民心网、热线投诉及行风热线问题办理工作。
</w:t>
      </w:r>
    </w:p>
    <w:p/>
    <w:p>
      <w:pPr/>
      <w:r>
        <w:rPr>
          <w:rStyle w:val="myStyle"/>
        </w:rPr>
        <w:t xml:space="preserve">
	7.论证完成行政审批一窗综合受理、互联网+政务服务平台建设和智慧城市建设等相关方案,提交市政府研究决定。
</w:t>
      </w:r>
    </w:p>
    <w:p/>
    <w:p>
      <w:pPr/>
      <w:r>
        <w:rPr>
          <w:rStyle w:val="myStyle"/>
        </w:rPr>
        <w:t xml:space="preserve">
	8.修改双休日无休窗口有关意见,提交市政府领导审定。
</w:t>
      </w:r>
    </w:p>
    <w:p/>
    <w:p>
      <w:pPr/>
      <w:r>
        <w:rPr>
          <w:rStyle w:val="myStyle"/>
        </w:rPr>
        <w:t xml:space="preserve">
	9.推进重强抓相关工作任务有序进行,按时按标准完成节点任务。
</w:t>
      </w:r>
    </w:p>
    <w:p/>
    <w:p>
      <w:pPr>
        <w:jc w:val="center"/>
      </w:pPr>
      <w:r>
        <w:rPr>
          <w:rStyle w:val="myStyleh4"/>
        </w:rPr>
        <w:t xml:space="preserve">建设局年度计划通用(篇9)</w:t>
      </w:r>
    </w:p>
    <w:p/>
    <w:p>
      <w:pPr/>
      <w:r>
        <w:rPr>
          <w:rStyle w:val="myStyle"/>
        </w:rPr>
        <w:t xml:space="preserve">
	xx年我县住房与城乡建设工作以党的xx大及xx大四中全会精神为指导，贯彻落实科学发展观，继续抓好“三个一批”续建项目建设，打造岸线风格山水县城，推进海西绿色腹地工业强县建设，主要做好以下工作：
</w:t>
      </w:r>
    </w:p>
    <w:p/>
    <w:p>
      <w:pPr/>
      <w:r>
        <w:rPr>
          <w:rStyle w:val="myStyle"/>
        </w:rPr>
        <w:t xml:space="preserve">
	一、城市规划**高速建设明年将启动，为了控制好高速公路**出口及连接线周边地块的土地利用和开发强度，配合政府完成编制**片区、八斗种片区296公顷的控制性详细规划工作和**县工业区总体规划工作。
</w:t>
      </w:r>
    </w:p>
    <w:p/>
    <w:p>
      <w:pPr/>
      <w:r>
        <w:rPr>
          <w:rStyle w:val="myStyle"/>
        </w:rPr>
        <w:t xml:space="preserve">
	2、为了我县公交的科学发展，合理布局，完善公交站场的配套功能，完成编制公交发展专项规划。
</w:t>
      </w:r>
    </w:p>
    <w:p/>
    <w:p>
      <w:pPr/>
      <w:r>
        <w:rPr>
          <w:rStyle w:val="myStyle"/>
        </w:rPr>
        <w:t xml:space="preserve">
	3、为了完善富州新区的配套功能，我局将积极配合县医院、教育局、**路a、b地块和新武装部西侧地块业主，认真做好规划布局、建筑方案评审、规划审批工作。
</w:t>
      </w:r>
    </w:p>
    <w:p/>
    <w:p>
      <w:pPr/>
      <w:r>
        <w:rPr>
          <w:rStyle w:val="myStyle"/>
        </w:rPr>
        <w:t xml:space="preserve">
	4、根据富州管委会对富州新区征地和建设情况，按照总规要求，配合做好余坊、上凤的新农村修建性详细规划。配合政府做好宝山上湖村修建性详细规划工作和新农村建设规划工作。
</w:t>
      </w:r>
    </w:p>
    <w:p/>
    <w:p>
      <w:pPr/>
      <w:r>
        <w:rPr>
          <w:rStyle w:val="myStyle"/>
        </w:rPr>
        <w:t xml:space="preserve">
	5、做好西岗小区保障性住宅规划建筑方案评审和规划审批工作与贮木场和**一建危旧房改造与规划工作。
</w:t>
      </w:r>
    </w:p>
    <w:p/>
    <w:p>
      <w:pPr/>
      <w:r>
        <w:rPr>
          <w:rStyle w:val="myStyle"/>
        </w:rPr>
        <w:t xml:space="preserve">
	6、依照规划审批要求，做好**文博苑、**二期工程、**商住楼、**花园一期工程、**二期工程、熙景花园的规划专项验收工作。
</w:t>
      </w:r>
    </w:p>
    <w:p/>
    <w:p>
      <w:pPr/>
      <w:r>
        <w:rPr>
          <w:rStyle w:val="myStyle"/>
        </w:rPr>
        <w:t xml:space="preserve">
	二、城市建设
</w:t>
      </w:r>
    </w:p>
    <w:p/>
    <w:p>
      <w:pPr/>
      <w:r>
        <w:rPr>
          <w:rStyle w:val="myStyle"/>
        </w:rPr>
        <w:t xml:space="preserve">
	(一)市政工程岸线走廊贯通项目全长2.7公里，沿**北岸东起城东大桥，西至城西大桥。该项目既是我县城区防洪工程的重要组成部分，又是打造岸线风格山水县城的重要休闲景观项目，已于xx年11月开工建设，xx年第一季度争取完工。
</w:t>
      </w:r>
    </w:p>
    <w:p/>
    <w:p>
      <w:pPr/>
      <w:r>
        <w:rPr>
          <w:rStyle w:val="myStyle"/>
        </w:rPr>
        <w:t xml:space="preserve">
	2、岸线阳台项目东起城东大桥，西至林业局木材检验中心，全长410米，宽24米，是城区岸线景观项目的重要组成部分，是富金湖南岸文化长廊文化的延伸，我局积极主动配合指挥部完成该项目的建设。
</w:t>
      </w:r>
    </w:p>
    <w:p/>
    <w:p>
      <w:pPr/>
      <w:r>
        <w:rPr>
          <w:rStyle w:val="myStyle"/>
        </w:rPr>
        <w:t xml:space="preserve">
	3、投资1500万元建设污水处理管网工程，管网全长21km，参与管网预算编制及招投标工作。
</w:t>
      </w:r>
    </w:p>
    <w:p/>
    <w:p>
      <w:pPr/>
      <w:r>
        <w:rPr>
          <w:rStyle w:val="myStyle"/>
        </w:rPr>
        <w:t xml:space="preserve">
	4、投资300万元建设东门大桥改造工程，目前桥面已呈龟裂性破坏，大桥栏杆、人行盖板严重风化，全长363m，宽10.6m。为了完善市政基础设施，改善城区交通条件，建议尽快启动东门大桥改造项目。
</w:t>
      </w:r>
    </w:p>
    <w:p/>
    <w:p>
      <w:pPr/>
      <w:r>
        <w:rPr>
          <w:rStyle w:val="myStyle"/>
        </w:rPr>
        <w:t xml:space="preserve">
	5、投资中山西路改造工程，全长1088m，宽16m(主车道9m、人行道各3.5m)。包含道路、排水、强电、弱电、自来水、燃气等项目。
</w:t>
      </w:r>
    </w:p>
    <w:p/>
    <w:p>
      <w:pPr/>
      <w:r>
        <w:rPr>
          <w:rStyle w:val="myStyle"/>
        </w:rPr>
        <w:t xml:space="preserve">
	6、投资100万元，配合供电公司安装城区主、次干道路灯，如城南江滨路30盏，老知青路49盏，城南路(炼石水泥厂至五里亭)32盏等。
</w:t>
      </w:r>
    </w:p>
    <w:p/>
    <w:p>
      <w:pPr/>
      <w:r>
        <w:rPr>
          <w:rStyle w:val="myStyle"/>
        </w:rPr>
        <w:t xml:space="preserve">
	7、配合有关部门做好顺一中铁路桥、贮木厂道路拓宽、余坊大桥等项目建设。
</w:t>
      </w:r>
    </w:p>
    <w:p/>
    <w:p>
      <w:pPr/>
      <w:r>
        <w:rPr>
          <w:rStyle w:val="myStyle"/>
        </w:rPr>
        <w:t xml:space="preserve">
	(二)园林绿化启动**植物园项目建设是集中展示**“五乡一基地”等生态特点品牌的重要载体，配合林业局把该项目建设的功能布局，优化选址方案做好做实。
</w:t>
      </w:r>
    </w:p>
    <w:p/>
    <w:p>
      <w:pPr/>
      <w:r>
        <w:rPr>
          <w:rStyle w:val="myStyle"/>
        </w:rPr>
        <w:t xml:space="preserve">
	2、做好“岸线阳台”410米的湖宾南路与“岸线走廊”绿化，凸显背山面水，依山傍水，城市景观风貌，体现山水相融，城景相依的山水城市特征，通过绿地、小广场、园林小品、雕塑、人行步道、硬地、座凳、游船、码头等休闲设施的巧妙布置和绿化树种的选择，形成岸线阳台特有的便于居民邻水、亲水独特的诱人的岸线风貌。
</w:t>
      </w:r>
    </w:p>
    <w:p/>
    <w:p>
      <w:pPr/>
      <w:r>
        <w:rPr>
          <w:rStyle w:val="myStyle"/>
        </w:rPr>
        <w:t xml:space="preserve">
	3、按照《绿地系统规划》要求，利用岸线走廊在原有的基础上东扩西拓并结合旧市场的拆移，构建“大圣文化”历史文化名园。在原有种植的亲水植物，如水杉、垂柳、绿竹、迎春花、女贞球的基础上，结合色叶地被植物铺设彩色带，形成一条绿化的景观走廊，美化、香化岸边的硬地景观，使树木亲近水，人亲近水，人、水、花、草、树木相得益彰，一幅生机盎然的景观效果。
</w:t>
      </w:r>
    </w:p>
    <w:p/>
    <w:p>
      <w:pPr/>
      <w:r>
        <w:rPr>
          <w:rStyle w:val="myStyle"/>
        </w:rPr>
        <w:t xml:space="preserve">
	4、与林业局绿化办磋商，在xx年春季植树节结束剩余的岸线可绿化地段的绿化种植。
</w:t>
      </w:r>
    </w:p>
    <w:p/>
    <w:p>
      <w:pPr/>
      <w:r>
        <w:rPr>
          <w:rStyle w:val="myStyle"/>
        </w:rPr>
        <w:t xml:space="preserve">
	5、湖滨东路行道树由于土质的问题全部死亡，现已堆放好土，确定于xx年春季植树节更换树种。
</w:t>
      </w:r>
    </w:p>
    <w:p/>
    <w:p>
      <w:pPr/>
      <w:r>
        <w:rPr>
          <w:rStyle w:val="myStyle"/>
        </w:rPr>
        <w:t xml:space="preserve">
	6、城南路改造后，人行道总长为2414米，确定种植行道树为无患子，行道树间距为7.2米，种植行道树338株。
</w:t>
      </w:r>
    </w:p>
    <w:p/>
    <w:p>
      <w:pPr/>
      <w:r>
        <w:rPr>
          <w:rStyle w:val="myStyle"/>
        </w:rPr>
        <w:t xml:space="preserve">
	7、做好井垅八斗科片区的绿化规划、观景平台的竣工验收工作。做好**文博苑、熙景花园、**商住楼、**二期工程、**花园一期工程、**二期工程绿化验收，以及宝山上湖村高员外府绿化种植工作。
</w:t>
      </w:r>
    </w:p>
    <w:p/>
    <w:p>
      <w:pPr/>
      <w:r>
        <w:rPr>
          <w:rStyle w:val="myStyle"/>
        </w:rPr>
        <w:t xml:space="preserve">
	(三)环境卫生完善各种管理措施和规章制度，调整工作思路，健全体制，建立环境卫生工作长效机制，促进市容环境卫生工作实现综合治理，创新发展。
</w:t>
      </w:r>
    </w:p>
    <w:p/>
    <w:p>
      <w:pPr/>
      <w:r>
        <w:rPr>
          <w:rStyle w:val="myStyle"/>
        </w:rPr>
        <w:t xml:space="preserve">
	2、完善环卫设施，建设二座四车道压缩式中转站，对环卫工具房，果皮箱，垃圾桶的设置、布局合理，车辆计划的购买更新，保持工作的连续性。
</w:t>
      </w:r>
    </w:p>
    <w:p/>
    <w:p>
      <w:pPr/>
      <w:r>
        <w:rPr>
          <w:rStyle w:val="myStyle"/>
        </w:rPr>
        <w:t xml:space="preserve">
	3、改革垃圾服务收费方式，在做好袋装垃圾的同时，提高垃圾处理费的征收率。积极争取上级部门的支持，按计划做好收费人员的培训及垃圾收费基础资料的统计工作，解决
</w:t>
      </w:r>
    </w:p>
    <w:p/>
    <w:p>
      <w:pPr/>
      <w:r>
        <w:rPr>
          <w:rStyle w:val="myStyle"/>
        </w:rPr>
        <w:t xml:space="preserve">
	生活垃圾处理费开征过程中出现的问题。
</w:t>
      </w:r>
    </w:p>
    <w:p/>
    <w:p>
      <w:pPr/>
      <w:r>
        <w:rPr>
          <w:rStyle w:val="myStyle"/>
        </w:rPr>
        <w:t xml:space="preserve">
	4、配合县政府做好岸线走廊贯通项目，组织环卫所宿舍、停车场、修理车间的搬迁，实现安置搬迁平稳过渡。
</w:t>
      </w:r>
    </w:p>
    <w:p/>
    <w:p>
      <w:pPr/>
      <w:r>
        <w:rPr>
          <w:rStyle w:val="myStyle"/>
        </w:rPr>
        <w:t xml:space="preserve">
	(四)公共交通新增公交营业线路2条，开通北门新村及**路的公交线路，新增公交车辆5辆。进一步扩展农村线路1条，新增农村客运车辆2辆。
</w:t>
      </w:r>
    </w:p>
    <w:p/>
    <w:p>
      <w:pPr/>
      <w:r>
        <w:rPr>
          <w:rStyle w:val="myStyle"/>
        </w:rPr>
        <w:t xml:space="preserve">
	2、对县际邵武班线进行专线改造，创建一条精品公交线路，进一步整合驾乘人员队伍，协调解决班线车辆经营过程中存在的问题，对部分车辆进行更新。
</w:t>
      </w:r>
    </w:p>
    <w:p/>
    <w:p>
      <w:pPr/>
      <w:r>
        <w:rPr>
          <w:rStyle w:val="myStyle"/>
        </w:rPr>
        <w:t xml:space="preserve">
	3、制定专项规划，在城区范围内建首末场站，完善城南路的公交侯车亭建设，合理布局，改善乘客侯车环境。
</w:t>
      </w:r>
    </w:p>
    <w:p/>
    <w:p>
      <w:pPr/>
      <w:r>
        <w:rPr>
          <w:rStyle w:val="myStyle"/>
        </w:rPr>
        <w:t xml:space="preserve">
	(五)保障性住房进一步扩大保障对象范围和标准。积极协调民政局尽快制定我县《城市低收入家庭认定办法》;将补贴对象扩大到低收入住房困难家庭。并逐步提高保障补贴标准。预计人均月收入280元以下，人均住房面积低于13平方米列入保障对象。
</w:t>
      </w:r>
    </w:p>
    <w:p/>
    <w:p>
      <w:pPr/>
      <w:r>
        <w:rPr>
          <w:rStyle w:val="myStyle"/>
        </w:rPr>
        <w:t xml:space="preserve">
	2、进一步加大、加快廉租房建设。在确保西岗廉租房(一期)建设进度基础上，尽快启动西岗廉租房(二期)工程项目建设，该项目总投资675万元，新建180套，户型50平方米/套，占地面积9100平方米，建筑面积9000平方米。进一步解决我县城区低收入住房困难家庭的实际困难。
</w:t>
      </w:r>
    </w:p>
    <w:p/>
    <w:p>
      <w:pPr/>
      <w:r>
        <w:rPr>
          <w:rStyle w:val="myStyle"/>
        </w:rPr>
        <w:t xml:space="preserve">
	3、建立健全廉租住房保障制度，结合我县实际情况，拟对我县廉租房和经济适用住房等政策性保障住房申请、审核、公示和轮候、供应管理，制定实施办法并完善规范化流程管理。
</w:t>
      </w:r>
    </w:p>
    <w:p/>
    <w:p>
      <w:pPr/>
      <w:r>
        <w:rPr>
          <w:rStyle w:val="myStyle"/>
        </w:rPr>
        <w:t xml:space="preserve">
	4、建立廉租住房管理信息系统。及时更新廉租住房管理系统的有关数据，按月、季度编制、上报统计报表;建立健全城区家庭低收入和住房状况档案管理，实现廉租住房档案的动态管理;逐步实现网上办公，达到管理方式的科学、规范、高效、透明。
</w:t>
      </w:r>
    </w:p>
    <w:p/>
    <w:p>
      <w:pPr/>
      <w:r>
        <w:rPr>
          <w:rStyle w:val="myStyle"/>
        </w:rPr>
        <w:t xml:space="preserve">
	三、城乡管理按照“指挥是系统、防范是网络、打击是拳头、执法是整体、服务是平台、管理是机制、应急是力量”的管理办法。继续开展专项整治，加大城市管理力度，对城区乱摆摊设点、广告、违规停放车辆、乱倒垃圾弃土等依法处罚。
</w:t>
      </w:r>
    </w:p>
    <w:p/>
    <w:p>
      <w:pPr/>
      <w:r>
        <w:rPr>
          <w:rStyle w:val="myStyle"/>
        </w:rPr>
        <w:t xml:space="preserve">
	2、规范建筑市场，提高行业管理水平，加大建筑质量安全管理，建立信用档案和市场监管体系，制定建筑市场不良行为记录监管办法，严格建设工程招投标管理，开展创建“文明工地”和优质工程活动，促进建筑市场持续，稳定健康发展。
</w:t>
      </w:r>
    </w:p>
    <w:p/>
    <w:p>
      <w:pPr/>
      <w:r>
        <w:rPr>
          <w:rStyle w:val="myStyle"/>
        </w:rPr>
        <w:t xml:space="preserve">
	3、强化规划实施、管理，提高对违章建设的查处力度，配合县综合执法队伍，采取必要措施，一旦发现违章建筑将对其停水、停电、停工处理，杜绝违法违章建设的发生。
</w:t>
      </w:r>
    </w:p>
    <w:p/>
    <w:p>
      <w:pPr/>
      <w:r>
        <w:rPr>
          <w:rStyle w:val="myStyle"/>
        </w:rPr>
        <w:t xml:space="preserve">
	4、继续做好一建、三建，拆迁工程处等企业的改制工作，力争在改革上有新的突破。
</w:t>
      </w:r>
    </w:p>
    <w:p/>
    <w:p>
      <w:pPr/>
      <w:r>
        <w:rPr>
          <w:rStyle w:val="myStyle"/>
        </w:rPr>
        <w:t xml:space="preserve">
	5、加强公交、燃气的安全生产管理，规范保修安检制度，建立台帐，提高安全意识，力争公共交通无重大事故发生。
</w:t>
      </w:r>
    </w:p>
    <w:p/>
    <w:p>
      <w:pPr/>
      <w:r>
        <w:rPr>
          <w:rStyle w:val="myStyle"/>
        </w:rPr>
        <w:t xml:space="preserve">
	6、发挥富金湖管理办公室的职能作用，加大管理力度，及时打捞富金湖上的水浮莲及杂物，结合独特的山水地理特征，构建总量适宜，分布合理，植物多样，景观优美的岸线风格山水园林城市。控制岸边用地，留足绿化空间，强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2023-08-07T15:24:52+08:00</dcterms:created>
  <dcterms:modified xsi:type="dcterms:W3CDTF">2023-08-07T15:24:52+08:00</dcterms:modified>
</cp:coreProperties>
</file>

<file path=docProps/custom.xml><?xml version="1.0" encoding="utf-8"?>
<Properties xmlns="http://schemas.openxmlformats.org/officeDocument/2006/custom-properties" xmlns:vt="http://schemas.openxmlformats.org/officeDocument/2006/docPropsVTypes"/>
</file>