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中医院工作计划</w:t>
      </w:r>
    </w:p>
    <w:p/>
    <w:p/>
    <w:p>
      <w:pPr/>
      <w:r>
        <w:rPr>
          <w:rStyle w:val="myStyle"/>
        </w:rPr>
        <w:t xml:space="preserve">　　《中医院工作计划》是由更多工作计划信息就在工作计划栏目。</w:t>
      </w:r>
    </w:p>
    <w:p/>
    <w:p>
      <w:pPr/>
      <w:r>
        <w:rPr>
          <w:rStyle w:val="myStyle"/>
        </w:rPr>
        <w:t xml:space="preserve">　　一年来，我院在县委、政府及卫生主管部门的大力支持和帮助下，全面贯彻党的十七精神和三个代表重要思想，全面落实科学发展观，内强素质，外树形象，力争突破，狠抓医疗服务质量，强化全方位管理，根据年初制定的计划，圆满完成了全年工作任务。现将总结汇报</w:t>
      </w:r>
    </w:p>
    <w:p/>
    <w:p>
      <w:pPr/>
      <w:r>
        <w:rPr>
          <w:rStyle w:val="myStyle"/>
        </w:rPr>
        <w:t xml:space="preserve">　　一、医院基本情况</w:t>
      </w:r>
    </w:p>
    <w:p/>
    <w:p>
      <w:pPr/>
      <w:r>
        <w:rPr>
          <w:rStyle w:val="myStyle"/>
        </w:rPr>
        <w:t xml:space="preserve">　　医院现有职工35人，其中临时工13人，开放床位30张，在原有临床科室的基础上，今年又增加了针灸理疗科。是去年年底云南省卫生厅中医处下达我院专科专病建设项目，按照上级要求，拟定了《**县中医院专科建设实施方案》，找准了发展的路子，形成了自己的优势和特色，不断提高专业技术水平，逐步形成“人无我有，人有我优，人优我新，人新我精”的格局，赢得了广大患者的好评和上级部门的认可。2011年未发生过医疗事故，急诊的应急能力及抢救危重病人的能力明显提高，收治的病种已越来越多，医院呈现出较好的发展势头。</w:t>
      </w:r>
    </w:p>
    <w:p/>
    <w:p>
      <w:pPr/>
      <w:r>
        <w:rPr>
          <w:rStyle w:val="myStyle"/>
        </w:rPr>
        <w:t xml:space="preserve">　　二、2011年工作开展情况</w:t>
      </w:r>
    </w:p>
    <w:p/>
    <w:p>
      <w:pPr/>
      <w:r>
        <w:rPr>
          <w:rStyle w:val="myStyle"/>
        </w:rPr>
        <w:t xml:space="preserve">　　1、医疗收入出现逐年上升的趋势。门诊量及住院病人量医疗收入较去年有所增长，截止12月10日全年门诊量37751人次，比去年同期增长31.5%，住院人数525人次，比去年同期增长110%，全年业务总收入180万元，比去年增长67%。</w:t>
      </w:r>
    </w:p>
    <w:p/>
    <w:p>
      <w:pPr/>
      <w:r>
        <w:rPr>
          <w:rStyle w:val="myStyle"/>
        </w:rPr>
        <w:t xml:space="preserve">　　2、进一步加强行业作风建设。把党风廉政建设和反****工作作为一项长期的任务来抓，加强领导，建立健全各项规章制度，相互监督与制约。广泛开展社会主义荣辱观和医德医风教育，把荣辱观和医德医风教育纳入医务人员的教育、考核、晋聘评先评优和各种奖惩范围。11月份我院自筹资金安装了一套医院微机化管理系统，尽可能简化服务流程，严格实行门诊、住院费用一日清单制和医疗收费、药品价格查询，提高医疗收费的透明度，尊重患者的知情权、选择权、监督权，使医院管理更加科学化、规范化。</w:t>
      </w:r>
    </w:p>
    <w:p/>
    <w:p>
      <w:pPr/>
      <w:r>
        <w:rPr>
          <w:rStyle w:val="myStyle"/>
        </w:rPr>
        <w:t xml:space="preserve">　　3、认真开展“新农合’工作。我院非常重视新农合这项工作，成立的新农合办直接由一名副院长负责管理。为满足参合农民看病、治病的要求，在卫生局合管办召集下，实现了药品统一招标采购。严格执行新农合政策，自觉遵守各项规章制度，不断创造条件，减免程序方便、快捷，认真做好减免公示，主动接受群众监督，让农民真正得到实惠。</w:t>
      </w:r>
    </w:p>
    <w:p/>
    <w:p>
      <w:pPr/>
      <w:r>
        <w:rPr>
          <w:rStyle w:val="myStyle"/>
        </w:rPr>
        <w:t xml:space="preserve">　　4、专科专病建设有新进展。努力培养壮大充实已开设的消化病内科、皮肤病科、中医肛肠科和美容科，新增加的针灸理疗中心，一炮打响，为提高诊疗水平，积极改善和创造条件，在财力、物力、人力方面给予适当倾斜，使其逐渐成熟。对门诊病房、诊疗室进行了装修、改造，选派业务骨干到省、市级医院进修学习，增强了医院的总体服务功能和水平，带动医院全面发展。</w:t>
      </w:r>
    </w:p>
    <w:p/>
    <w:p>
      <w:pPr/>
      <w:r>
        <w:rPr>
          <w:rStyle w:val="myStyle"/>
        </w:rPr>
        <w:t xml:space="preserve">　　5、传染病管理工作稳步推进。我院在人少事多、医务人员严重不足的情况下，仍然把传染病防治工作放在第一重要位置，在防治知识方面经常组织学习，加强疾控等各部门之间沟通与协调，规范内部管理，建立相关管理制度。按照上级要求，精心组织、合理安排，就可能步入一个良性的循环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医院争先创新工作计划nbsp;</w:t>
      </w:r>
    </w:p>
    <w:p/>
    <w:p>
      <w:pPr/>
      <w:r>
        <w:rPr>
          <w:rStyle w:val="myStyle"/>
        </w:rPr>
        <w:t xml:space="preserve">　　医院策划工作计划nbsp;nbsp;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2023-05-21T13:21:19+08:00</dcterms:created>
  <dcterms:modified xsi:type="dcterms:W3CDTF">2023-05-21T13:21:19+08:00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