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财务公司的工作计划(精选4篇)</w:t>
      </w:r>
    </w:p>
    <w:p/>
    <w:p/>
    <w:p>
      <w:pPr/>
      <w:r>
        <w:rPr>
          <w:rStyle w:val="myStyle"/>
        </w:rPr>
        <w:t xml:space="preserve">
	下面为了保证工作的顺利进行，我们应该为自己写好一份工作计划。每一项具体的工作计划要心中有数。本文供您参考并请您收藏！
</w:t>
      </w:r>
    </w:p>
    <w:p/>
    <w:p>
      <w:pPr>
        <w:jc w:val="center"/>
      </w:pPr>
      <w:r>
        <w:rPr>
          <w:rStyle w:val="myStyleh4"/>
        </w:rPr>
        <w:t xml:space="preserve">财务公司的工作计划(篇1)</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xxxx年公司财务工作计划：
</w:t>
      </w:r>
    </w:p>
    <w:p/>
    <w:p>
      <w:pPr/>
      <w:r>
        <w:rPr>
          <w:rStyle w:val="myStyle"/>
        </w:rPr>
        <w:t xml:space="preserve">
	每年财务人员都要参加财政局组织的财务人员继续教育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财务公司的工作计划(篇2)</w:t>
      </w:r>
    </w:p>
    <w:p/>
    <w:p>
      <w:pPr/>
      <w:r>
        <w:rPr>
          <w:rStyle w:val="myStyle"/>
        </w:rPr>
        <w:t xml:space="preserve">
	昨日已逝，又是一个幸福的开始，作为公司的财务人员，制定工作计划可以让接下来的财务工作有序进行。。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xx年，公司财务科在xx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工作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财务公司的工作计划(篇3)</w:t>
      </w:r>
    </w:p>
    <w:p/>
    <w:p>
      <w:pPr/>
      <w:r>
        <w:rPr>
          <w:rStyle w:val="myStyle"/>
        </w:rPr>
        <w:t xml:space="preserve">
	一、组织财务人员参加上级组织的各类培训。
</w:t>
      </w:r>
    </w:p>
    <w:p/>
    <w:p>
      <w:pPr/>
      <w:r>
        <w:rPr>
          <w:rStyle w:val="myStyle"/>
        </w:rPr>
        <w:t xml:space="preserve">
	组织财务人员参加财务人员培训，进步认识，赓续增强自身的业务程度。了解新准则体系框架，控制和领会新准则内容，要点、和精髓。全面按新准则的规范要求，纯熟地运用新准则等，进行帐务处置惩罚和财务相关报表、表格的编制。
</w:t>
      </w:r>
    </w:p>
    <w:p/>
    <w:p>
      <w:pPr/>
      <w:r>
        <w:rPr>
          <w:rStyle w:val="myStyle"/>
        </w:rPr>
        <w:t xml:space="preserve">
	二、进一步做好预算工作探索下层学校预算治理纪律。
</w:t>
      </w:r>
    </w:p>
    <w:p/>
    <w:p>
      <w:pPr/>
      <w:r>
        <w:rPr>
          <w:rStyle w:val="myStyle"/>
        </w:rPr>
        <w:t xml:space="preserve">
	依照上级财政部门的要求，总结大口径预算工作的纪律，进步预算工作的预见性、民主性和科学性，做勤学校部门预算的编制和落实工作。编制好年度预算，并力争切合实际。
</w:t>
      </w:r>
    </w:p>
    <w:p/>
    <w:p>
      <w:pPr/>
      <w:r>
        <w:rPr>
          <w:rStyle w:val="myStyle"/>
        </w:rPr>
        <w:t xml:space="preserve">
	三、增强规范资金治理。
</w:t>
      </w:r>
    </w:p>
    <w:p/>
    <w:p>
      <w:pPr/>
      <w:r>
        <w:rPr>
          <w:rStyle w:val="myStyle"/>
        </w:rPr>
        <w:t xml:space="preserve">
	1、依据新的制度与准则结合实际环境，进行业务核算，做好财务工作。
</w:t>
      </w:r>
    </w:p>
    <w:p/>
    <w:p>
      <w:pPr/>
      <w:r>
        <w:rPr>
          <w:rStyle w:val="myStyle"/>
        </w:rPr>
        <w:t xml:space="preserve">
	2、做好本职工作的同时，处置惩罚好同其他部门的和谐关系。
</w:t>
      </w:r>
    </w:p>
    <w:p/>
    <w:p>
      <w:pPr/>
      <w:r>
        <w:rPr>
          <w:rStyle w:val="myStyle"/>
        </w:rPr>
        <w:t xml:space="preserve">
	3、做好正常出纳核算工作。依照财务制度，解决现金的收付和银行结算业务，尽力开源结流，使有限的经费施展真正的作用，为学校提供财力上的包管。增强各类费用开支的核算。实时进行记帐。
</w:t>
      </w:r>
    </w:p>
    <w:p/>
    <w:p>
      <w:pPr/>
      <w:r>
        <w:rPr>
          <w:rStyle w:val="myStyle"/>
        </w:rPr>
        <w:t xml:space="preserve">
	4、财务人员必须按岗位责任制坚持原则，秉公做事，做出楷模。
</w:t>
      </w:r>
    </w:p>
    <w:p/>
    <w:p>
      <w:pPr/>
      <w:r>
        <w:rPr>
          <w:rStyle w:val="myStyle"/>
        </w:rPr>
        <w:t xml:space="preserve">
	5、完成领导临时交办的其他工作。
</w:t>
      </w:r>
    </w:p>
    <w:p/>
    <w:p>
      <w:pPr/>
      <w:r>
        <w:rPr>
          <w:rStyle w:val="myStyle"/>
        </w:rPr>
        <w:t xml:space="preserve">
	四、财务治理力争科学化，核算规范化
</w:t>
      </w:r>
    </w:p>
    <w:p/>
    <w:p>
      <w:pPr/>
      <w:r>
        <w:rPr>
          <w:rStyle w:val="myStyle"/>
        </w:rPr>
        <w:t xml:space="preserve">
	费用节制全理化，强化监督度，细化工作，切实体现财务治理的作用。使得财务运作趋于更合理化、康健化，更能相符公司成长的方式。要严格学校的硬件治理，学校的课桌、凳及教授教化仪器设备要管好用好，实时修补，严禁外借。确有正常毁坏要依照报损法度模范予以报损。各课堂、仪器室、处室要严格治理人员，转换要有手续，毁坏丧失要照价补偿。管好固定资产帐。
</w:t>
      </w:r>
    </w:p>
    <w:p/>
    <w:p>
      <w:pPr/>
      <w:r>
        <w:rPr>
          <w:rStyle w:val="myStyle"/>
        </w:rPr>
        <w:t xml:space="preserve">
	五、继承做好收费工作
</w:t>
      </w:r>
    </w:p>
    <w:p/>
    <w:p>
      <w:pPr/>
      <w:r>
        <w:rPr>
          <w:rStyle w:val="myStyle"/>
        </w:rPr>
        <w:t xml:space="preserve">
	学校收费工作是高压线，上级部门三令五申，故今年学校仍要加大这方面的治理力度，不收学生的任何费用。
</w:t>
      </w:r>
    </w:p>
    <w:p/>
    <w:p>
      <w:pPr/>
      <w:r>
        <w:rPr>
          <w:rStyle w:val="myStyle"/>
        </w:rPr>
        <w:t xml:space="preserve">
	1、依照上级要求停收住宿学生住宿费。固然物价局允许收取，但为了农民利益，立停。
</w:t>
      </w:r>
    </w:p>
    <w:p/>
    <w:p>
      <w:pPr/>
      <w:r>
        <w:rPr>
          <w:rStyle w:val="myStyle"/>
        </w:rPr>
        <w:t xml:space="preserve">
	2、教导班主任、教师不得以任何来由收取学生的任何费用。
</w:t>
      </w:r>
    </w:p>
    <w:p/>
    <w:p>
      <w:pPr/>
      <w:r>
        <w:rPr>
          <w:rStyle w:val="myStyle"/>
        </w:rPr>
        <w:t xml:space="preserve">
	3、教导学生使用正版读物。
</w:t>
      </w:r>
    </w:p>
    <w:p/>
    <w:p>
      <w:pPr/>
      <w:r>
        <w:rPr>
          <w:rStyle w:val="myStyle"/>
        </w:rPr>
        <w:t xml:space="preserve">
	4、新华书店（根基训练）或保险公司（学生保险）上门办事，允许学校提供方条子件，但领导、教师严禁参与。
</w:t>
      </w:r>
    </w:p>
    <w:p/>
    <w:p>
      <w:pPr/>
      <w:r>
        <w:rPr>
          <w:rStyle w:val="myStyle"/>
        </w:rPr>
        <w:t xml:space="preserve">
	六、抽取部分资金对学校破旧、毁坏之处进行补葺。
</w:t>
      </w:r>
    </w:p>
    <w:p/>
    <w:p>
      <w:pPr/>
      <w:r>
        <w:rPr>
          <w:rStyle w:val="myStyle"/>
        </w:rPr>
        <w:t xml:space="preserve">
	七、依照上级要求交足电教费（每生12元），死力图取上级对我校的各项支持。
</w:t>
      </w:r>
    </w:p>
    <w:p/>
    <w:p>
      <w:pPr>
        <w:jc w:val="center"/>
      </w:pPr>
      <w:r>
        <w:rPr>
          <w:rStyle w:val="myStyleh4"/>
        </w:rPr>
        <w:t xml:space="preserve">财务公司的工作计划(篇4)</w:t>
      </w:r>
    </w:p>
    <w:p/>
    <w:p>
      <w:pPr/>
      <w:r>
        <w:rPr>
          <w:rStyle w:val="myStyle"/>
        </w:rPr>
        <w:t xml:space="preserve">
	20xx年初，公司正式进入项目的运营，财务部在做好前期核算的基础上积极的配合公司的各部门的运营的工作，从会计的核算和财务的管理两方面做好公司的领导层的参谋。随着公司推出财务资金的计划管理，财务部为首的资金统筹工作正式的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2023-11-02T19:30:16+08:00</dcterms:created>
  <dcterms:modified xsi:type="dcterms:W3CDTF">2023-11-02T19:30:16+08:00</dcterms:modified>
</cp:coreProperties>
</file>

<file path=docProps/custom.xml><?xml version="1.0" encoding="utf-8"?>
<Properties xmlns="http://schemas.openxmlformats.org/officeDocument/2006/custom-properties" xmlns:vt="http://schemas.openxmlformats.org/officeDocument/2006/docPropsVTypes"/>
</file>