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2013年最新计算机信息管理专业大学生实习报告</w:t>
      </w:r>
    </w:p>
    <w:p/>
    <w:p/>
    <w:p>
      <w:pPr/>
      <w:r>
        <w:rPr>
          <w:rStyle w:val="myStyle"/>
        </w:rPr>
        <w:t xml:space="preserve">
	我从*月**日开始到青岛海信计算机有限公司郑州办事处技术服务部实习，到*月**日实习结束。在部门领导和同事的指导帮助下，我慢慢了解了公司的组织机构、经营状况及管理体制，以及技术服务部的基本业务，并学到了许多计算机维护知识。
</w:t>
      </w:r>
    </w:p>
    <w:p/>
    <w:p>
      <w:pPr/>
      <w:r>
        <w:rPr>
          <w:rStyle w:val="myStyle"/>
        </w:rPr>
        <w:t xml:space="preserve">
	海信集团是以海信集团公司为投资母体组建的国内大型专业电子信息产业集团。创业三十多年，从最初的青岛无线电二厂，到青岛电视机厂、海信电器公司，发展成为国内著名的大型高新技术企业集团。多年以来，海信坚持"高科技、高质量、高水平服务、创国际名牌"的发展战略，以优化产业结构为基础、技术创新为动力、资本运营为杠杆，快速成长，迅猛发展，率先在国内构架并专注于家电、通信、信息为主导的3C产业结构，主导产品为电视、空调、计算机、移动电话、冰箱、软件开发、网络设备。海信拥有国家级的企业技术中心，建有国家一流的博士后科研工作站，每年承担十多项的国家级项目。2002年，海信对信息、人才、设备等技术力量进行了整合，扩建为海信集团研究发展中心，里面设有11个专业技术研究所，拥有1500多名优秀的专业技术人才。海信坚持将销售收入的5%以上投入到技术创新，力求在集成电路设计、网络设备与服务、新型电子显示等核心技术上有所突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2023-07-17T13:14:57+08:00</dcterms:created>
  <dcterms:modified xsi:type="dcterms:W3CDTF">2023-07-17T13:14:57+08:00</dcterms:modified>
</cp:coreProperties>
</file>

<file path=docProps/custom.xml><?xml version="1.0" encoding="utf-8"?>
<Properties xmlns="http://schemas.openxmlformats.org/officeDocument/2006/custom-properties" xmlns:vt="http://schemas.openxmlformats.org/officeDocument/2006/docPropsVTypes"/>
</file>