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（2022年）广东省肇庆市电工等级低压电工作业应急管理厅测试卷含答案</w:t>
      </w:r>
    </w:p>
    <w:p/>
    <w:p/>
    <w:p>
      <w:pPr/>
      <w:r>
        <w:rPr>
          <w:rStyle w:val="myStyle"/>
        </w:rPr>
        <w:t xml:space="preserve">
</w:t>
      </w:r>
    </w:p>
    <w:p/>
    <w:p>
      <w:pPr/>
      <w:r>
        <w:rPr>
          <w:rStyle w:val="myStyle"/>
        </w:rPr>
        <w:t xml:space="preserve">
	（2022年）广东省肇庆市电工等级低压电工作业（应急管理厅）测试卷（含答案）学校:班级:姓名:考号:
</w:t>
      </w:r>
    </w:p>
    <w:p/>
    <w:p>
      <w:pPr/>
      <w:r>
        <w:rPr>
          <w:rStyle w:val="myStyle"/>
        </w:rPr>
        <w:t xml:space="preserve">
	一、单选题（10题）.低压电器可归为低压配电电器和（）电器A.电压控制B.低压控制C.低压电动.二氧化碳灭火器没有喷射软管，应把喇叭筒上板（）A.100?30°B.400?60°C.700?90°D.
</w:t>
      </w:r>
    </w:p>
    <w:p/>
    <w:p>
      <w:pPr/>
      <w:r>
        <w:rPr>
          <w:rStyle w:val="myStyle"/>
        </w:rPr>
        <w:t xml:space="preserve">
	1800.三相异步电动机在额定工作状态下运行时，定子电路输入的是（）A.额定电流B.最大电流C.相电流D.线电流.低压带电作业时，（）A.既要戴绝缘手套，又要有人监护B.戴绝缘手套，不要有人监护C.有人监护不必戴绝缘手套.螺口灯头的螺纹应与（）相接A.相线B.零线C.地线.电容器组禁止（）A.带电合闸B.带电荷合闸C.停电合闸.接地电阻测量仪用120r/min的速度转运摇把时，表内发出（）V左右的交流电A.200B.110C.100D.
</w:t>
      </w:r>
    </w:p>
    <w:p/>
    <w:p>
      <w:pPr/>
      <w:r>
        <w:rPr>
          <w:rStyle w:val="myStyle"/>
        </w:rPr>
        <w:t xml:space="preserve">
	50.变配电站有人值班时，巡检周期应当是每0一次A.班B.三天C.周D.月.运输液化气，石油等的槽车在行驶时，在槽车底部应采用金属链条或导电橡胶使之与大地接触，其目的是（）A.中和槽车行驶中产生的静电荷B.泄漏槽车行驶中产生的静电荷C.使槽车与大地等电位.E级绝缘的电动机，其绝缘材料的耐热极限温度为（）℃o
</w:t>
      </w:r>
    </w:p>
    <w:p/>
    <w:p>
      <w:pPr/>
      <w:r>
        <w:rPr>
          <w:rStyle w:val="myStyle"/>
        </w:rPr>
        <w:t xml:space="preserve">
	二、判断题（10题）.载流导体在磁场中一定受到磁场力的作用A.是B.否.人字梯梯顶不得放置工具、材料（）A.是B.否.交流接触器是一种广泛使用的开关电器（）A.是B.否.电流表的内阻越小越好A.是B.否.旋转电器设备着火时不宜用干粉灭火器灭火A.是B.否.用钳表测量电动机空转电流时，可直接用小电流档直接测量出来A.是B.否.绝缘材料按耐热程度的不同，可分为YAEBFH六级A.是B.否.电阻两端的交流电压与流过电阻的电流相位相同，在电阻一定时，电流与电压成正比A.否B.是.绝缘材料就是指绝对不导电的材料A.是B.否.电容器室内要有良好的天然采光A.是B.否
</w:t>
      </w:r>
    </w:p>
    <w:p/>
    <w:p>
      <w:pPr/>
      <w:r>
        <w:rPr>
          <w:rStyle w:val="myStyle"/>
        </w:rPr>
        <w:t xml:space="preserve">
	三、选择题10题.交流接触器的额定工作电压，是指在规定条件下，能保证电器正常工作的电压A.最低B.最图C.平均.我们使用的照明电压为220V这个值是交流电的A.有效值B.最大值C恒定值.当电压为5V时，导体的电阻值为5欧，那么当电阻两端电压为2V时，电阻值为欧A.10B.5C.
</w:t>
      </w:r>
    </w:p>
    <w:p/>
    <w:p>
      <w:pPr/>
      <w:r>
        <w:rPr>
          <w:rStyle w:val="myStyle"/>
        </w:rPr>
        <w:t xml:space="preserve">
	2.行程开关的组成包括有A.线圈部分B.保护部分C.反力系统.生产经营单位的主要负责人在本单位发生重大生产安全事故后逃匿的，由处15日以下拘留A.公安机关B.检察机关C.安全生产监督管理部门.为了防止跨步电压对人造成伤害，要求防雷接地装置距离建筑物出入口、人行道最小距离不应小于米A.
</w:t>
      </w:r>
    </w:p>
    <w:p/>
    <w:p>
      <w:pPr/>
      <w:r>
        <w:rPr>
          <w:rStyle w:val="myStyle"/>
        </w:rPr>
        <w:t xml:space="preserve">
	2.5B.3C.
</w:t>
      </w:r>
    </w:p>
    <w:p/>
    <w:p>
      <w:pPr/>
      <w:r>
        <w:rPr>
          <w:rStyle w:val="myStyle"/>
        </w:rPr>
        <w:t xml:space="preserve">
	4.导线接头要求应接触紧密和等A.牢固可靠B.拉不断C.不会发热.电业安全工作规程上规定，对地电压为V及以下的设备为低压设备A.380B.400C.
</w:t>
      </w:r>
    </w:p>
    <w:p/>
    <w:p>
      <w:pPr/>
      <w:r>
        <w:rPr>
          <w:rStyle w:val="myStyle"/>
        </w:rPr>
        <w:t xml:space="preserve">
	250.三相异步电动机虽然种类繁多，但基本结构均由和转子两大部分组成A.定子B.外壳C.罩壳及机座.旋转磁场的旋转方向决定于通入定子绕组中的三相交流电源的相序，只要任意调换电动机所接交流电源的相序，旋转磁场既反转A.一相绕组B.两相绕组C.三相绕组
</w:t>
      </w:r>
    </w:p>
    <w:p/>
    <w:p>
      <w:pPr/>
      <w:r>
        <w:rPr>
          <w:rStyle w:val="myStyle"/>
        </w:rPr>
        <w:t xml:space="preserve">
	四、问答题3题.为什么磁电系仪表只能测量直流电，但不能测量交流电？.测量电容器时应注意哪些事项？.DX-11型信号继电器的动作值返回值如何检验？
</w:t>
      </w:r>
    </w:p>
    <w:p/>
    <w:p>
      <w:pPr/>
      <w:r>
        <w:rPr>
          <w:rStyle w:val="myStyle"/>
        </w:rPr>
        <w:t xml:space="preserve">
	五、单选题0题.图示的电路中，在开关S1和S2都合上后，可触摸的是A.第3段B.第2段C.无
</w:t>
      </w:r>
    </w:p>
    <w:p/>
    <w:p>
      <w:pPr/>
      <w:r>
        <w:rPr>
          <w:rStyle w:val="myStyle"/>
        </w:rPr>
        <w:t xml:space="preserve">
	六、单选题（0题）.在一个闭合回路中，电流强度与电源电动势成正比，与电路中内电阻和外电阻之和成反比，这一定律称（）A、全电路欧姆定律B、全电路电流定律C、部分电路欧姆定律参考答案
</w:t>
      </w:r>
    </w:p>
    <w:p/>
    <w:p>
      <w:pPr/>
      <w:r>
        <w:rPr>
          <w:rStyle w:val="myStyle"/>
        </w:rPr>
        <w:t xml:space="preserve">
	1.B.C二氧化碳灭火器没有喷射软管，应把喇叭筒上板70?
</w:t>
      </w:r>
    </w:p>
    <w:p/>
    <w:p>
      <w:pPr/>
      <w:r>
        <w:rPr>
          <w:rStyle w:val="myStyle"/>
        </w:rPr>
        <w:t xml:space="preserve">
	90.D三相异步电动机在额定工作状态下运行时，定子电路输入的是线电流.A
</w:t>
      </w:r>
    </w:p>
    <w:p/>
    <w:p>
      <w:pPr/>
      <w:r>
        <w:rPr>
          <w:rStyle w:val="myStyle"/>
        </w:rPr>
        <w:t xml:space="preserve">
	5.B
</w:t>
      </w:r>
    </w:p>
    <w:p/>
    <w:p>
      <w:pPr/>
      <w:r>
        <w:rPr>
          <w:rStyle w:val="myStyle"/>
        </w:rPr>
        <w:t xml:space="preserve">
	6.B.C接地电阻测量仪用120r/min的速度转运摇把时，表内发出100V左右的交流电.A
</w:t>
      </w:r>
    </w:p>
    <w:p/>
    <w:p>
      <w:pPr/>
      <w:r>
        <w:rPr>
          <w:rStyle w:val="myStyle"/>
        </w:rPr>
        <w:t xml:space="preserve">
	9.B
</w:t>
      </w:r>
    </w:p>
    <w:p/>
    <w:p>
      <w:pPr/>
      <w:r>
        <w:rPr>
          <w:rStyle w:val="myStyle"/>
        </w:rPr>
        <w:t xml:space="preserve">
	10.CE级绝缘的电动机，其绝缘材料的耐热极限温度为120℃
</w:t>
      </w:r>
    </w:p>
    <w:p/>
    <w:p>
      <w:pPr/>
      <w:r>
        <w:rPr>
          <w:rStyle w:val="myStyle"/>
        </w:rPr>
        <w:t xml:space="preserve">
	11.N
</w:t>
      </w:r>
    </w:p>
    <w:p/>
    <w:p>
      <w:pPr/>
      <w:r>
        <w:rPr>
          <w:rStyle w:val="myStyle"/>
        </w:rPr>
        <w:t xml:space="preserve">
	12.Y人字梯梯顶不得放置工具、材料.Y.Y.Y.N.N.Y
</w:t>
      </w:r>
    </w:p>
    <w:p/>
    <w:p>
      <w:pPr/>
      <w:r>
        <w:rPr>
          <w:rStyle w:val="myStyle"/>
        </w:rPr>
        <w:t xml:space="preserve">
	19.N
</w:t>
      </w:r>
    </w:p>
    <w:p/>
    <w:p>
      <w:pPr/>
      <w:r>
        <w:rPr>
          <w:rStyle w:val="myStyle"/>
        </w:rPr>
        <w:t xml:space="preserve">
	20.N
</w:t>
      </w:r>
    </w:p>
    <w:p/>
    <w:p>
      <w:pPr/>
      <w:r>
        <w:rPr>
          <w:rStyle w:val="myStyle"/>
        </w:rPr>
        <w:t xml:space="preserve">
	21.B
</w:t>
      </w:r>
    </w:p>
    <w:p/>
    <w:p>
      <w:pPr/>
      <w:r>
        <w:rPr>
          <w:rStyle w:val="myStyle"/>
        </w:rPr>
        <w:t xml:space="preserve">
	22.A
</w:t>
      </w:r>
    </w:p>
    <w:p/>
    <w:p>
      <w:pPr/>
      <w:r>
        <w:rPr>
          <w:rStyle w:val="myStyle"/>
        </w:rPr>
        <w:t xml:space="preserve">
	23.B
</w:t>
      </w:r>
    </w:p>
    <w:p/>
    <w:p>
      <w:pPr/>
      <w:r>
        <w:rPr>
          <w:rStyle w:val="myStyle"/>
        </w:rPr>
        <w:t xml:space="preserve">
	24.C
</w:t>
      </w:r>
    </w:p>
    <w:p/>
    <w:p>
      <w:pPr/>
      <w:r>
        <w:rPr>
          <w:rStyle w:val="myStyle"/>
        </w:rPr>
        <w:t xml:space="preserve">
	25.A
</w:t>
      </w:r>
    </w:p>
    <w:p/>
    <w:p>
      <w:pPr/>
      <w:r>
        <w:rPr>
          <w:rStyle w:val="myStyle"/>
        </w:rPr>
        <w:t xml:space="preserve">
	26.B
</w:t>
      </w:r>
    </w:p>
    <w:p/>
    <w:p>
      <w:pPr/>
      <w:r>
        <w:rPr>
          <w:rStyle w:val="myStyle"/>
        </w:rPr>
        <w:t xml:space="preserve">
	27.A
</w:t>
      </w:r>
    </w:p>
    <w:p/>
    <w:p>
      <w:pPr/>
      <w:r>
        <w:rPr>
          <w:rStyle w:val="myStyle"/>
        </w:rPr>
        <w:t xml:space="preserve">
	28.C
</w:t>
      </w:r>
    </w:p>
    <w:p/>
    <w:p>
      <w:pPr/>
      <w:r>
        <w:rPr>
          <w:rStyle w:val="myStyle"/>
        </w:rPr>
        <w:t xml:space="preserve">
	29.A
</w:t>
      </w:r>
    </w:p>
    <w:p/>
    <w:p>
      <w:pPr/>
      <w:r>
        <w:rPr>
          <w:rStyle w:val="myStyle"/>
        </w:rPr>
        <w:t xml:space="preserve">
	30.B.因为磁电系仪表由于永久磁铁产生的磁场方向不能改变，所以只有通入直流电流才能产生稳定的偏转，如在磁电系测量机构中通入交流电流产生的转动力矩也是交变的，可动部分由于惯性而来不及转动，所以这种测量机构不能直流测量交流（交流电每周的平均值为零，所以结果没有偏转，读数为零）.
</w:t>
      </w:r>
    </w:p>
    <w:p/>
    <w:p>
      <w:pPr/>
      <w:r>
        <w:rPr>
          <w:rStyle w:val="myStyle"/>
        </w:rPr>
        <w:t xml:space="preserve">
	①、用万用表测量时，应根据电容器和额定电压选择适当的档位例如电力设备中常用的电容器，一般电压较低只有几伏到几千伏，若用万用表RxlCK档测量，由于表内电池电压为15?
</w:t>
      </w:r>
    </w:p>
    <w:p/>
    <w:p>
      <w:pPr/>
      <w:r>
        <w:rPr>
          <w:rStyle w:val="myStyle"/>
        </w:rPr>
        <w:t xml:space="preserve">
	22.5伏，很可能使电容击穿，故应选用RxlK档测量
</w:t>
      </w:r>
    </w:p>
    <w:p/>
    <w:p>
      <w:pPr/>
      <w:r>
        <w:rPr>
          <w:rStyle w:val="myStyle"/>
        </w:rPr>
        <w:t xml:space="preserve">
	②、对于刚从线路上拆下来的电容器，一定要在测量前对电容器进行放电，以防电容器中的残存电椅向仪表放电，使仪表损坏；
</w:t>
      </w:r>
    </w:p>
    <w:p/>
    <w:p>
      <w:pPr/>
      <w:r>
        <w:rPr>
          <w:rStyle w:val="myStyle"/>
        </w:rPr>
        <w:t xml:space="preserve">
	③、对于工作电压较高，容量较大的电容器，应对电容器进行足够的放电，放电时操作人员应的防护措施，以防发生触电事故
</w:t>
      </w:r>
    </w:p>
    <w:p/>
    <w:p>
      <w:pPr/>
      <w:r>
        <w:rPr>
          <w:rStyle w:val="myStyle"/>
        </w:rPr>
        <w:t xml:space="preserve">
	①、用万用表测量时，应根据电容器和额定电压选择适当的档位例如电力设备中常用的电容器，一般电压较低只有几伏到几千伏，若用万用表RxlCK档测量，由于表内电池电压为15?
</w:t>
      </w:r>
    </w:p>
    <w:p/>
    <w:p>
      <w:pPr/>
      <w:r>
        <w:rPr>
          <w:rStyle w:val="myStyle"/>
        </w:rPr>
        <w:t xml:space="preserve">
	22.5伏，很可能使电容击穿，故应选用RxlK档测量；
</w:t>
      </w:r>
    </w:p>
    <w:p/>
    <w:p>
      <w:pPr/>
      <w:r>
        <w:rPr>
          <w:rStyle w:val="myStyle"/>
        </w:rPr>
        <w:t xml:space="preserve">
	②、对于刚从线路上拆下来的电容器，一定要在测量前对电容器进行放电，以防电容器中的残存电椅向仪表放电，使仪表损坏；
</w:t>
      </w:r>
    </w:p>
    <w:p/>
    <w:p>
      <w:pPr/>
      <w:r>
        <w:rPr>
          <w:rStyle w:val="myStyle"/>
        </w:rPr>
        <w:t xml:space="preserve">
	③、对于工作电压较高，容量较大的电容器，应对电容器进行足够的放电，放电时操作人员应的防护措施，以防发生触电事故.试验接线与中间继电器相同，对于电流型继电器，其动作值应为额定值的70-90%对于电压型信号继电器其动作值应为额定值的50?70%返回值均不得低于额定值的5%若动作值，返回值不符合要求，可调整弹簧拉力或衔铁与铁芯间的距离.A图示的电路中可触摸的是第3段零线段
</w:t>
      </w:r>
    </w:p>
    <w:p/>
    <w:p>
      <w:pPr/>
      <w:r>
        <w:rPr>
          <w:rStyle w:val="myStyle"/>
        </w:rPr>
        <w:t xml:space="preserve">
	35.A。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2023-10-07T12:12:13+08:00</dcterms:created>
  <dcterms:modified xsi:type="dcterms:W3CDTF">2023-10-07T12:12:13+08:00</dcterms:modified>
</cp:coreProperties>
</file>

<file path=docProps/custom.xml><?xml version="1.0" encoding="utf-8"?>
<Properties xmlns="http://schemas.openxmlformats.org/officeDocument/2006/custom-properties" xmlns:vt="http://schemas.openxmlformats.org/officeDocument/2006/docPropsVTypes"/>
</file>