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乡镇企业安全生产工作计划 乡镇企业安全生产工作会议讲话稿</w:t>
      </w:r>
    </w:p>
    <w:p/>
    <w:p/>
    <w:p>
      <w:pPr/>
      <w:r>
        <w:rPr>
          <w:rStyle w:val="myStyle"/>
        </w:rPr>
        <w:t xml:space="preserve">　　</w:t>
      </w:r>
    </w:p>
    <w:p/>
    <w:p>
      <w:pPr/>
      <w:r>
        <w:rPr>
          <w:rStyle w:val="myStyle"/>
        </w:rPr>
        <w:t xml:space="preserve">　　乡镇企业安全生产工作计划(一)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深入贯彻落实科学发展观，坚持安全发展的指导原则和“安全第一、预防为主、综合治理”的方针，坚持标本兼治，重在治本，加强管理，夯实基础，大力推进安全生产法规、标准的贯彻实施。以开展企业标准化创建为基本手段，以保持、巩固和提高创建成果为重点，以提高企业安全生产管理水平，构建企业安全生产的长效机制为目的，促进全市安全生产形势的根本好转。</w:t>
      </w:r>
    </w:p>
    <w:p/>
    <w:p>
      <w:pPr/>
      <w:r>
        <w:rPr>
          <w:rStyle w:val="myStyle"/>
        </w:rPr>
        <w:t xml:space="preserve">　　二、工作目标</w:t>
      </w:r>
    </w:p>
    <w:p/>
    <w:p>
      <w:pPr/>
      <w:r>
        <w:rPr>
          <w:rStyle w:val="myStyle"/>
        </w:rPr>
        <w:t xml:space="preserve">　　20xx年全面启动标准化创建工作，用三年时间，全部完成全镇企业安全生产标准化创建工作，实现分级分类监管，使企业生产经营环节符合有关安全生产法律法规和标准规范的要求，建立自我约束、自我完善、持续改进的企业安全生产长效机制，为实现安全生产形势的根本好转奠定坚实的基础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2023-05-09T00:28:36+08:00</dcterms:created>
  <dcterms:modified xsi:type="dcterms:W3CDTF">2023-05-09T00:28:36+08:00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