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医院医教科工作计划</w:t>
      </w:r>
    </w:p>
    <w:p/>
    <w:p/>
    <w:p>
      <w:pPr/>
      <w:r>
        <w:rPr>
          <w:rStyle w:val="myStyle"/>
        </w:rPr>
        <w:t xml:space="preserve">　　2014年医教科围绕医院工作计划，认真落实各项计划内容,圆满完成医教科各项既定任务。《医院医教科工作计划》是由</w:t>
      </w:r>
    </w:p>
    <w:p/>
    <w:p>
      <w:pPr/>
      <w:r>
        <w:rPr>
          <w:rStyle w:val="myStyle"/>
        </w:rPr>
        <w:t xml:space="preserve">　　1、以强化医疗质量控制为手段，认真落实医疗核心制度，实施医疗质量的动态过程管理，加强环节质量控制，严格标准，定期检查，奖惩结合，切实整改，提供优质便捷医疗服务，创建质量品牌优势。增强质量意识，建立现代医学模式的科学的医疗服务质量观;开展质量教育，端正质控心态，推行全面质量管理方案。认真完成2014年12月11日启动的《医疗质量专项整治活动》，并针对活动中发现的问题积极整改。</w:t>
      </w:r>
    </w:p>
    <w:p/>
    <w:p>
      <w:pPr/>
      <w:r>
        <w:rPr>
          <w:rStyle w:val="myStyle"/>
        </w:rPr>
        <w:t xml:space="preserve">　　2、防止医疗纠纷，确保医疗安全。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2023-09-19T20:30:38+08:00</dcterms:created>
  <dcterms:modified xsi:type="dcterms:W3CDTF">2023-09-19T20:30:38+08:00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