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2022年浙江省资产评估师《资产评估实务（一）》考试题库（含答案解析）</w:t>
      </w:r>
    </w:p>
    <w:p/>
    <w:p/>
    <w:p>
      <w:pPr/>
      <w:r>
        <w:rPr>
          <w:rStyle w:val="myStyle"/>
        </w:rPr>
        <w:t xml:space="preserve">关于2022年浙江省资产评估师《资产评估实务</w:t>
      </w:r>
    </w:p>
    <w:p/>
    <w:p>
      <w:pPr/>
      <w:r>
        <w:rPr>
          <w:rStyle w:val="myStyle"/>
        </w:rPr>
        <w:t xml:space="preserve">（一）》考试题库（含答案解析）的文档。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2023-05-07T11:22:26+08:00</dcterms:created>
  <dcterms:modified xsi:type="dcterms:W3CDTF">2023-05-07T11:22:26+08:00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