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2015年乡镇企业安全工作计划</w:t>
      </w:r>
    </w:p>
    <w:p/>
    <w:p/>
    <w:p>
      <w:pPr/>
      <w:r>
        <w:rPr>
          <w:rStyle w:val="myStyle"/>
        </w:rPr>
        <w:t xml:space="preserve">　　以下《2014年乡镇企业安全工作计划》由</w:t>
      </w:r>
    </w:p>
    <w:p/>
    <w:p>
      <w:pPr/>
      <w:r>
        <w:rPr>
          <w:rStyle w:val="myStyle"/>
        </w:rPr>
        <w:t xml:space="preserve">　　二、基本原则</w:t>
      </w:r>
    </w:p>
    <w:p/>
    <w:p>
      <w:pPr/>
      <w:r>
        <w:rPr>
          <w:rStyle w:val="myStyle"/>
        </w:rPr>
        <w:t xml:space="preserve">　　――坚持党的领导，认真贯彻落实党的方针政策，执行党的各项任务。</w:t>
      </w:r>
    </w:p>
    <w:p/>
    <w:p>
      <w:pPr/>
      <w:r>
        <w:rPr>
          <w:rStyle w:val="myStyle"/>
        </w:rPr>
        <w:t xml:space="preserve">　　――坚持“安全第一、预防为主、综合治理”的方针。</w:t>
      </w:r>
    </w:p>
    <w:p/>
    <w:p>
      <w:pPr/>
      <w:r>
        <w:rPr>
          <w:rStyle w:val="myStyle"/>
        </w:rPr>
        <w:t xml:space="preserve">　　――坚持“以人为本”,把实现好、维护好人民群众的生命财产安全作为全部工作的出发点和落脚点。</w:t>
      </w:r>
    </w:p>
    <w:p/>
    <w:p>
      <w:pPr/>
      <w:r>
        <w:rPr>
          <w:rStyle w:val="myStyle"/>
        </w:rPr>
        <w:t xml:space="preserve">　　――坚持实践探索原则。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2023-05-12T18:14:56+08:00</dcterms:created>
  <dcterms:modified xsi:type="dcterms:W3CDTF">2023-05-12T18:14:56+08:00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