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车间热处理实习报告范文</w:t>
      </w:r>
    </w:p>
    <w:p/>
    <w:p/>
    <w:p>
      <w:pPr/>
      <w:r>
        <w:rPr>
          <w:rStyle w:val="myStyle"/>
        </w:rPr>
        <w:t xml:space="preserve">
	昨天参观了工具加工的车削、磨、铣的精加工车间，今天我们开始了，热处理的学习。到底在精加工和刃磨角度之前或者在冷拔、冲压之前，工具经过了怎样的热处理呢?今天工具厂的老厂长，为我们做了详细的介绍。
</w:t>
      </w:r>
    </w:p>
    <w:p/>
    <w:p>
      <w:pPr/>
      <w:r>
        <w:rPr>
          <w:rStyle w:val="myStyle"/>
        </w:rPr>
        <w:t xml:space="preserve">
	热处理是指将钢在固态下加热、保温和冷却，以改变钢的组织结构，从而获得所需要性能的一种工艺。世界工业发展表明，制造技术的先进性是产品竞争能力的保证，而热处理技术的先进程度，则是保证机械产品质量的关键性因素。老师提到了美国历经数年形成并制订的“美国热处理2020年技术发展路线图”，这是目前国际上最先进的热处理技术发展路线，资料显示，美国对于热处理技术设想目标是能源消耗减少80%，工艺周期缩短50%，生产成本降低75%，热处理实现零畸变和最低的质量分散度，加热炉使用提高到原先的10倍(增加9倍)，加热炉价格降低50%，实现生产零污染。而我国的热处理相对于制造业发达的美国仍然存在20年的差距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2023-06-06T05:56:50+08:00</dcterms:created>
  <dcterms:modified xsi:type="dcterms:W3CDTF">2023-06-06T05:56:50+08:00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