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人民医院工作计划 人民医院工作证图片</w:t>
      </w:r>
    </w:p>
    <w:p/>
    <w:p/>
    <w:p>
      <w:pPr/>
      <w:r>
        <w:rPr>
          <w:rStyle w:val="myStyle"/>
        </w:rPr>
        <w:t xml:space="preserve">　　更多工作计划信息，您可以登陆工作计划栏目。</w:t>
      </w:r>
    </w:p>
    <w:p/>
    <w:p>
      <w:pPr/>
      <w:r>
        <w:rPr>
          <w:rStyle w:val="myStyle"/>
        </w:rPr>
        <w:t xml:space="preserve">　　～年医院工作的指导思想是：以邓小平理论和“xxxx”重要思想为指导，认真贯彻党的xx届五中全会精神，坚持“科技兴院”的发展战略，坚持“以病人为中心”的服务理念，紧紧围绕医院第三届职工代表大会确定的发展战略目标，“立足服务、突出特色、培养人才、发展专科、树立品牌”，加大改革力度，实现思路创新、经营创新、管理创新，开创医院工作的新局面。</w:t>
      </w:r>
    </w:p>
    <w:p/>
    <w:p>
      <w:pPr/>
      <w:r>
        <w:rPr>
          <w:rStyle w:val="myStyle"/>
        </w:rPr>
        <w:t xml:space="preserve">　　全年医院工作的总体目标是：在学科建设、技术创新、经营理念、扩大外延服务、分配方案改革等方面取得新突破，硬件设施进一步完善，服务态度进一步好转，经济效益和社会效益明显提高，医院综合实力及可持续发展能力明显增强，职工待遇进一步提高。全院业务收入增长xx%，医疗性收入达到xx%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2023-05-26T16:55:31+08:00</dcterms:created>
  <dcterms:modified xsi:type="dcterms:W3CDTF">2023-05-26T16:55:31+08:00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