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医院检验科年度工作计划</w:t>
      </w:r>
    </w:p>
    <w:p/>
    <w:p/>
    <w:p>
      <w:pPr/>
      <w:r>
        <w:rPr>
          <w:rStyle w:val="myStyle"/>
        </w:rPr>
        <w:t xml:space="preserve">
	医院检验科要进行系统化建设，须引进优秀专业技术人才，
</w:t>
      </w:r>
    </w:p>
    <w:p/>
    <w:p>
      <w:pPr>
        <w:jc w:val="center"/>
      </w:pPr>
      <w:r>
        <w:rPr>
          <w:rStyle w:val="myStyleh4"/>
        </w:rPr>
        <w:t xml:space="preserve">医院检验科年度工作计划1</w:t>
      </w:r>
    </w:p>
    <w:p/>
    <w:p>
      <w:pPr/>
      <w:r>
        <w:rPr>
          <w:rStyle w:val="myStyle"/>
        </w:rPr>
        <w:t xml:space="preserve">
	20xx年，在医院领导的正确领导和支持下，在各科室的通力配合下，检验科同志们同心协力，围绕医院中心工作，结合科室的特质，不断提高医疗质量、保障医疗安全、提高全科素质，较好的完成了科室的各项工作任务。在20xy年检验科将会配合医院改革创新，科技兴院的宗旨，切实提高服务质量，严抓科室内部管理，使科室工作再上一个台阶，20xy年度检验科工作计划如下：
</w:t>
      </w:r>
    </w:p>
    <w:p/>
    <w:p>
      <w:pPr/>
      <w:r>
        <w:rPr>
          <w:rStyle w:val="myStyle"/>
        </w:rPr>
        <w:t xml:space="preserve">
	一、提高服务态度与质量，加强与临床沟通
</w:t>
      </w:r>
    </w:p>
    <w:p/>
    <w:p>
      <w:pPr/>
      <w:r>
        <w:rPr>
          <w:rStyle w:val="myStyle"/>
        </w:rPr>
        <w:t xml:space="preserve">
	1.定期举行检验科各检验项目介绍会，宣传检验科开展项目之意义，使检验科开展的检验项目能够与临床诊疗紧密结合。
</w:t>
      </w:r>
    </w:p>
    <w:p/>
    <w:p>
      <w:pPr/>
      <w:r>
        <w:rPr>
          <w:rStyle w:val="myStyle"/>
        </w:rPr>
        <w:t xml:space="preserve">
	2.与医务科协调，组织检验科与临床科室联席会议，共同协商解决双方工作中出现的问题。
</w:t>
      </w:r>
    </w:p>
    <w:p/>
    <w:p>
      <w:pPr/>
      <w:r>
        <w:rPr>
          <w:rStyle w:val="myStyle"/>
        </w:rPr>
        <w:t xml:space="preserve">
	3.广泛征求各相关科室对检验科的意见和建议，以改进检验科的工作。
</w:t>
      </w:r>
    </w:p>
    <w:p/>
    <w:p>
      <w:pPr/>
      <w:r>
        <w:rPr>
          <w:rStyle w:val="myStyle"/>
        </w:rPr>
        <w:t xml:space="preserve">
	4.努力完善血库的各项工作制度，保证医院临床安全输血。
</w:t>
      </w:r>
    </w:p>
    <w:p/>
    <w:p>
      <w:pPr/>
      <w:r>
        <w:rPr>
          <w:rStyle w:val="myStyle"/>
        </w:rPr>
        <w:t xml:space="preserve">
	二、加强与院领导沟通，争取各方支持
</w:t>
      </w:r>
    </w:p>
    <w:p/>
    <w:p>
      <w:pPr/>
      <w:r>
        <w:rPr>
          <w:rStyle w:val="myStyle"/>
        </w:rPr>
        <w:t xml:space="preserve">
	1.争取院领导的理解和支持，引进2-3名专业人员，以弥补科内人员紧缺状况。达到合理分工，科学发展。
</w:t>
      </w:r>
    </w:p>
    <w:p/>
    <w:p>
      <w:pPr/>
      <w:r>
        <w:rPr>
          <w:rStyle w:val="myStyle"/>
        </w:rPr>
        <w:t xml:space="preserve">
	2.在条件许可的情况下，争取购置化学发光免疫分析仪1台，可以提高现有检测项目的准确性和增加开展更多的实验检测项目，为临床提供更多更有诊断价值的检验项目。
</w:t>
      </w:r>
    </w:p>
    <w:p/>
    <w:p>
      <w:pPr/>
      <w:r>
        <w:rPr>
          <w:rStyle w:val="myStyle"/>
        </w:rPr>
        <w:t xml:space="preserve">
	三、促进医患和谐，完善科室各项管理工作
</w:t>
      </w:r>
    </w:p>
    <w:p/>
    <w:p>
      <w:pPr/>
      <w:r>
        <w:rPr>
          <w:rStyle w:val="myStyle"/>
        </w:rPr>
        <w:t xml:space="preserve">
	1.优化门诊患者取报告单流程，使患者花最少的时间，跑最少的路，拿到最及时的检验报告。
</w:t>
      </w:r>
    </w:p>
    <w:p/>
    <w:p>
      <w:pPr/>
      <w:r>
        <w:rPr>
          <w:rStyle w:val="myStyle"/>
        </w:rPr>
        <w:t xml:space="preserve">
	2.完善科室内部细节化管理，使科室的每一项规章制度均能落实到实处，贯穿到科室工作的每一个环节。
</w:t>
      </w:r>
    </w:p>
    <w:p/>
    <w:p>
      <w:pPr/>
      <w:r>
        <w:rPr>
          <w:rStyle w:val="myStyle"/>
        </w:rPr>
        <w:t xml:space="preserve">
	3.实行各窗口微笑服务，使就诊患者从精神上感受到温暖，减轻心理压力。
</w:t>
      </w:r>
    </w:p>
    <w:p/>
    <w:p>
      <w:pPr/>
      <w:r>
        <w:rPr>
          <w:rStyle w:val="myStyle"/>
        </w:rPr>
        <w:t xml:space="preserve">
	20xy年是继往开来的崭新的一年，伴随公立医院改革试点，检验科全体工作人员愿为医院的的改革试点工作作出自己的努力和贡献。使检验科的工作借力新医改的东风更上层楼!
</w:t>
      </w:r>
    </w:p>
    <w:p/>
    <w:p>
      <w:pPr>
        <w:jc w:val="center"/>
      </w:pPr>
      <w:r>
        <w:rPr>
          <w:rStyle w:val="myStyleh4"/>
        </w:rPr>
        <w:t xml:space="preserve">医院检验科年度工作计划2</w:t>
      </w:r>
    </w:p>
    <w:p/>
    <w:p>
      <w:pPr/>
      <w:r>
        <w:rPr>
          <w:rStyle w:val="myStyle"/>
        </w:rPr>
        <w:t xml:space="preserve">
	在“党的群众路线教育实践”活动及十八届四中全会精神指导下，依法治国、依规办院、依制建科，20xy年，科室以加强实验室质量管理和安全管理为重点，强化内部管理，提高检验质量，努力为人民群众提供安全、准确、及时、有效、经济、便民的卫生服务。
</w:t>
      </w:r>
    </w:p>
    <w:p/>
    <w:p>
      <w:pPr/>
      <w:r>
        <w:rPr>
          <w:rStyle w:val="myStyle"/>
        </w:rPr>
        <w:t xml:space="preserve">
	一、工作思路
</w:t>
      </w:r>
    </w:p>
    <w:p/>
    <w:p>
      <w:pPr/>
      <w:r>
        <w:rPr>
          <w:rStyle w:val="myStyle"/>
        </w:rPr>
        <w:t xml:space="preserve">
	1.起动新一轮“三甲”复评工作，进一步落实《医疗机构临床实验室管理办法》，加强制度建设和内部细节化管理，加强制度的执行、检查、考核、监督和惩罚力度，进一步优化服务流程，规范服务行为，促进实验室制度化、规范化和科学化管理进程。
</w:t>
      </w:r>
    </w:p>
    <w:p/>
    <w:p>
      <w:pPr/>
      <w:r>
        <w:rPr>
          <w:rStyle w:val="myStyle"/>
        </w:rPr>
        <w:t xml:space="preserve">
	2.进一步加强与临床的联系和沟通，定期举办 
“检验临床科室联系会”，定期下发《检验与临床》资料，介绍新项目、新技术以及检验前质量控制知识，同时广泛听取临床的意见和建议，建立实验室与临床联系的长效机制。
</w:t>
      </w:r>
    </w:p>
    <w:p/>
    <w:p>
      <w:pPr/>
      <w:r>
        <w:rPr>
          <w:rStyle w:val="myStyle"/>
        </w:rPr>
        <w:t xml:space="preserve">
	3.加强实验室生物安全管理，增强安全忧患意识;加强职业道德和科室文化建设，建立一支团结、奋进、务实的团队。
</w:t>
      </w:r>
    </w:p>
    <w:p/>
    <w:p>
      <w:pPr/>
      <w:r>
        <w:rPr>
          <w:rStyle w:val="myStyle"/>
        </w:rPr>
        <w:t xml:space="preserve">
	二、工作量和经济目标：
</w:t>
      </w:r>
    </w:p>
    <w:p/>
    <w:p>
      <w:pPr/>
      <w:r>
        <w:rPr>
          <w:rStyle w:val="myStyle"/>
        </w:rPr>
        <w:t xml:space="preserve">
	1.检验总人次：较20xx年增长15-20%;
</w:t>
      </w:r>
    </w:p>
    <w:p/>
    <w:p>
      <w:pPr/>
      <w:r>
        <w:rPr>
          <w:rStyle w:val="myStyle"/>
        </w:rPr>
        <w:t xml:space="preserve">
	2.总收入：较20xx年增长15-20%;
</w:t>
      </w:r>
    </w:p>
    <w:p/>
    <w:p>
      <w:pPr/>
      <w:r>
        <w:rPr>
          <w:rStyle w:val="myStyle"/>
        </w:rPr>
        <w:t xml:space="preserve">
	3.净利润：较20xx年增长20-25%;
</w:t>
      </w:r>
    </w:p>
    <w:p/>
    <w:p>
      <w:pPr/>
      <w:r>
        <w:rPr>
          <w:rStyle w:val="myStyle"/>
        </w:rPr>
        <w:t xml:space="preserve">
	4.人均净结余：较20xx年增长为5%。
</w:t>
      </w:r>
    </w:p>
    <w:p/>
    <w:p>
      <w:pPr/>
      <w:r>
        <w:rPr>
          <w:rStyle w:val="myStyle"/>
        </w:rPr>
        <w:t xml:space="preserve">
	三、新工作开展计划
</w:t>
      </w:r>
    </w:p>
    <w:p/>
    <w:p>
      <w:pPr/>
      <w:r>
        <w:rPr>
          <w:rStyle w:val="myStyle"/>
        </w:rPr>
        <w:t xml:space="preserve">
	20xy年科室根据专业发展拟开展新项目：自身免疫性肝病(间接免疫荧光法或免疫印迹法)检测、染色体FISH检测、真菌的培养与鉴定、G试验，结核杆菌培养及药敏试验、艰难梭菌检测。根据条件开展部分分子生物技术，用于肿瘤病人的个性化治疗及预后监测、一些耐药基因的检测、肿瘤遗传性相关基因的检测和患此肿瘤的风险率预测。
</w:t>
      </w:r>
    </w:p>
    <w:p/>
    <w:p>
      <w:pPr/>
      <w:r>
        <w:rPr>
          <w:rStyle w:val="myStyle"/>
        </w:rPr>
        <w:t xml:space="preserve">
	四、学科建设及人才培养
</w:t>
      </w:r>
    </w:p>
    <w:p/>
    <w:p>
      <w:pPr/>
      <w:r>
        <w:rPr>
          <w:rStyle w:val="myStyle"/>
        </w:rPr>
        <w:t xml:space="preserve">
	1.争取申报成功20xy年卫生厅科研项目1-2项;完成市级科研项目2-3项，争取申请成果鉴定。
</w:t>
      </w:r>
    </w:p>
    <w:p/>
    <w:p>
      <w:pPr/>
      <w:r>
        <w:rPr>
          <w:rStyle w:val="myStyle"/>
        </w:rPr>
        <w:t xml:space="preserve">
	2. 
配合临床医教研工作，积极开展新的检验项目(5项)和完成部分项目技术革新(2项)，在条件允许下尽量配合临床科室的科研工作，对部分临床急需而科室因各种原因暂时还不能开展的检验项目进行委托检验，充分满足临床要求。
</w:t>
      </w:r>
    </w:p>
    <w:p/>
    <w:p>
      <w:pPr/>
      <w:r>
        <w:rPr>
          <w:rStyle w:val="myStyle"/>
        </w:rPr>
        <w:t xml:space="preserve">
	3. 计划20xy年科室发表论文20篇以上，其中在统计源和核心期刊发表论文10篇以上，争取发表SCI论文，省级以上学术会议投稿20-40篇。
</w:t>
      </w:r>
    </w:p>
    <w:p/>
    <w:p>
      <w:pPr/>
      <w:r>
        <w:rPr>
          <w:rStyle w:val="myStyle"/>
        </w:rPr>
        <w:t xml:space="preserve">
	4.召开市级质量控制学术会议和市临床检验学术会议各1次，争取承办国家级或省级学术会议1次，计划全年派出参加国际学术会议1次，国内学术会议、短期培训、参观学习共50人次。送上级医院进修深造2人次(血液、细菌)，短期培训2-4人次。
</w:t>
      </w:r>
    </w:p>
    <w:p/>
    <w:p>
      <w:pPr/>
      <w:r>
        <w:rPr>
          <w:rStyle w:val="myStyle"/>
        </w:rPr>
        <w:t xml:space="preserve">
	5. 计划引进博士研究生1名，硕士研究生3名，招收检验住院医师规培学员7名。
</w:t>
      </w:r>
    </w:p>
    <w:p/>
    <w:p>
      <w:pPr/>
      <w:r>
        <w:rPr>
          <w:rStyle w:val="myStyle"/>
        </w:rPr>
        <w:t xml:space="preserve">
	6. 
完善教师培训制度，提升带教老师自身素质及提高老师的技术水平;加强对规培、实习、进修学员的教学管理，从思想、生活、学习等各个方面关心学员，每月进行2次理论讲课，严格实行出科考试;加强业务学习、“三基”培训和考核，科内每月组织业务学习1-2次，对青年医师、技师、规规学员2个月进行1次闭卷考试，并进行奖惩。
</w:t>
      </w:r>
    </w:p>
    <w:p/>
    <w:p>
      <w:pPr/>
      <w:r>
        <w:rPr>
          <w:rStyle w:val="myStyle"/>
        </w:rPr>
        <w:t xml:space="preserve">
	五、实验室管理
</w:t>
      </w:r>
    </w:p>
    <w:p/>
    <w:p>
      <w:pPr/>
      <w:r>
        <w:rPr>
          <w:rStyle w:val="myStyle"/>
        </w:rPr>
        <w:t xml:space="preserve">
	1.根据“三甲医院标准”加强实验室管理。认真落实《医疗机构临床实验室管理办法》、《病原微生物实验室生物安全管理条例》等法律、法规和规章、规范，努力完善ISO质量体系的建立;落实和贯彻卫生部新版《医院工作制度与工作职责》，完善各项制度、职责、标准、规范。
</w:t>
      </w:r>
    </w:p>
    <w:p/>
    <w:p>
      <w:pPr/>
      <w:r>
        <w:rPr>
          <w:rStyle w:val="myStyle"/>
        </w:rPr>
        <w:t xml:space="preserve">
	2.作好室内质量控制，保证按时、合格完成，不断提高检验质量。积极参加部、省两级室间质量评价活动和四川省临床检验中心开展的比对活动，省室间质评成绩各项保持优秀，卫生部室间质评成绩各项保持优秀或良好。
</w:t>
      </w:r>
    </w:p>
    <w:p/>
    <w:p>
      <w:pPr/>
      <w:r>
        <w:rPr>
          <w:rStyle w:val="myStyle"/>
        </w:rPr>
        <w:t xml:space="preserve">
	3.继续申报重点专科，完善科室建设。重视引进和培养优秀人才，加强继续医学教育和业务技能培训，营造良好的学习氛围。
</w:t>
      </w:r>
    </w:p>
    <w:p/>
    <w:p>
      <w:pPr/>
      <w:r>
        <w:rPr>
          <w:rStyle w:val="myStyle"/>
        </w:rPr>
        <w:t xml:space="preserve">
	4.完善河东分部检验项目，提升检验能力，保证病人检验的方便及时。争取在河东分部大厅、本部门诊大厅及各门诊楼层的导医台处安装检验报告自助打印机，以便于病人方便快捷打印检验报告。争取协调改善非正班时间病员检验标本的采集和送检流程，减少病人因不熟悉医院布局到处寻找检验室而造成的诊疗时间的延长，以及由此而引起的病人不满意，(希望能在诊断室附近采集标本和打印报告，然后标本由医院护工送至检验科)。进一步优化LIS与HIS系统的接口，方便病人信息的提取和参考，以提升检验结果与临床的符合度;完善和改进预告系统，准确提示病人排队等候及报告领取时间地点。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2023-09-07T20:28:01+08:00</dcterms:created>
  <dcterms:modified xsi:type="dcterms:W3CDTF">2023-09-07T20:28:01+08:00</dcterms:modified>
</cp:coreProperties>
</file>

<file path=docProps/custom.xml><?xml version="1.0" encoding="utf-8"?>
<Properties xmlns="http://schemas.openxmlformats.org/officeDocument/2006/custom-properties" xmlns:vt="http://schemas.openxmlformats.org/officeDocument/2006/docPropsVTypes"/>
</file>