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医院妇联工作计划范文</w:t>
      </w:r>
    </w:p>
    <w:p/>
    <w:p/>
    <w:p>
      <w:pPr/>
      <w:r>
        <w:rPr>
          <w:rStyle w:val="myStyle"/>
        </w:rPr>
        <w:t xml:space="preserve">
	要围绕这会主义核心价值体系建设，强化思想引导，创新工作手段，切实在妇女中凝聚起团结向上的力量。医院妇联工作计划范文如下，快随
</w:t>
      </w:r>
    </w:p>
    <w:p/>
    <w:p>
      <w:pPr>
        <w:jc w:val="center"/>
      </w:pPr>
      <w:r>
        <w:rPr>
          <w:rStyle w:val="myStyleh4"/>
        </w:rPr>
        <w:t xml:space="preserve">医院妇联工作计划范文</w:t>
      </w:r>
    </w:p>
    <w:p/>
    <w:p>
      <w:pPr/>
      <w:r>
        <w:rPr>
          <w:rStyle w:val="myStyle"/>
        </w:rPr>
        <w:t xml:space="preserve">
	一、 把握机遇，统筹推进城乡妇女科学发展
</w:t>
      </w:r>
    </w:p>
    <w:p/>
    <w:p>
      <w:pPr/>
      <w:r>
        <w:rPr>
          <w:rStyle w:val="myStyle"/>
        </w:rPr>
        <w:t xml:space="preserve">
	要深入学习贯彻党的十七届三中全会精神，按照统筹城乡发展，加快现代农业建设的总体要求，坚持抓发展、促增收，抓创新，促统筹，抓培训，促提高，进一步形成统筹城乡，区域和不同群体妇女发展的良好工作格局。
</w:t>
      </w:r>
    </w:p>
    <w:p/>
    <w:p>
      <w:pPr/>
      <w:r>
        <w:rPr>
          <w:rStyle w:val="myStyle"/>
        </w:rPr>
        <w:t xml:space="preserve">
	一要引领妇女全面参与农村改革发展和新农村建设。始终围绕促进农牧民增收这一核心，坚持统筹城乡发展，创造性地做好“三农”工作。根据县党委“农牧民大幅增收,财政实力显著增强”两大目标，继续深入设施“五大举措”(设施农业、现代畜牧业、民族刺绣、劳务输出、农业产业化)，不断加大长夜结构调整力度，努形成一乡一业、一村一品德产业发展格局。着力提高农村妇女组织化程度，培育一批设施农业种植，畜禽养殖、民族刺绣品加工等行业的妇女专业协会和专业合作组织，引导妇女在农村搞个发展和新农村建设中发挥主力军作用。
</w:t>
      </w:r>
    </w:p>
    <w:p/>
    <w:p>
      <w:pPr/>
      <w:r>
        <w:rPr>
          <w:rStyle w:val="myStyle"/>
        </w:rPr>
        <w:t xml:space="preserve">
	二要进一步统筹推进城乡妇女创业就业。按照州妇联的要求深化“万名妇女闯市场”活动，坚持以创业可劳动就业，自治设施“巾帼创业工程”，着力打造进过科技示范基地、创建一批“巾帼文明岗”、创建一批“文明富裕新农家”、创建一批“巾帼示范村”。三要继续加强妇女技能培训。要以经济社会发展需求和妇女发展医院为导向，一刺进妇女全面发展为目标，大力设施“女性素质工程”，不断扩展“万名妇女学科技能”领域，重点对失业妇女惊醒创业就业能力培训，对农村妇女开展各种使用技能知识培训，对女致富带头人、女经纪人、女能人开展现代农业和营销刺绣培训、劳务输钱培训、现代化农业新技术培训，对农村妇女劳动力大力开展普及性培训，确保实现一家一户技能工。要主动争取劳动部门的支持和指导，有条件的乡镇要成立妇女就业服务中心和妇女创业就业培训基地，努力推进建立政府主导、妇联发动、面向市场、多元办学、妇女受益的社会化妇女教育培训工作格局，促进妇女劳动力由劳动生产型向知识技能型转变。
</w:t>
      </w:r>
    </w:p>
    <w:p/>
    <w:p>
      <w:pPr/>
      <w:r>
        <w:rPr>
          <w:rStyle w:val="myStyle"/>
        </w:rPr>
        <w:t xml:space="preserve">
	二、履行妇联仅能，切实维护妇女儿童合法权益
</w:t>
      </w:r>
    </w:p>
    <w:p/>
    <w:p>
      <w:pPr/>
      <w:r>
        <w:rPr>
          <w:rStyle w:val="myStyle"/>
        </w:rPr>
        <w:t xml:space="preserve">
	要继续深化源头维能、社会化维权和事实化维权，推进“万名妇女学法律”力度，畅通维权渠道、健全维权机制、创新维权举措、提高维权实效、使妇女儿童利益在社会总体利益格局中得到有力保障。一要积极推动妇女儿童发展规划目标如期实现。2017-2018年“两个规划的设施已进入关键阶段，要在巩固”两钢“中期评估独到成果基础上，从分发挥各级妇女儿童工作组织的作用，推动各级政府和有关部门进一步加大解决重难点问题的力度，促进”两个规划“目标全面实现。要主动配合党委组织部门做好培养选拔女干部工作，力争使妇女参政议政比例达到规划的目标要求。要深入开展一“新疆维吾尔自治区预防和制止家庭暴力规定”为重点的普法宣传教育活动，努力提高妇女的公民意识和法律素质，是各族妇女知法、懂法、守法、用法。要加强妇联系统维权关不队伍建设，加大培训力度，积极推进县级妇联维权干部取得人民陪审员资格。
</w:t>
      </w:r>
    </w:p>
    <w:p/>
    <w:p>
      <w:pPr/>
      <w:r>
        <w:rPr>
          <w:rStyle w:val="myStyle"/>
        </w:rPr>
        <w:t xml:space="preserve">
	二要切实增强依法维护维权的实效性。以源头维权、社会化维权和事实化维权为手段，协调社会力量，进一步建立全妇女利益协调、诉求表达、矛盾调处和权益保障机制，推动解决妇女在参政、教育、劳动和这会保障、婚姻家庭、人身权利等反方面的突出问题。加强妇联信访网络、法律暖助网络、维权监督网络和基层维权阵地建设、及时调处家庭矛盾和纠纷。
</w:t>
      </w:r>
    </w:p>
    <w:p/>
    <w:p>
      <w:pPr/>
      <w:r>
        <w:rPr>
          <w:rStyle w:val="myStyle"/>
        </w:rPr>
        <w:t xml:space="preserve">
	三要加大贫困妇女儿童求助力度。要将服务困难妇女儿童作为参与公共服务的切入点，动员社会力量求助贫困妇女儿童，帮助贫困、下岗、事业妇女及进城务工妇女、边远地区贫困儿童困难群体转变观念，提升能力，破解生产、生活中的实际困难，协助党和政府解决好弱势妇女儿童群体的民生问题。
</w:t>
      </w:r>
    </w:p>
    <w:p/>
    <w:p>
      <w:pPr/>
      <w:r>
        <w:rPr>
          <w:rStyle w:val="myStyle"/>
        </w:rPr>
        <w:t xml:space="preserve">
	三、突出和谐主题，深化妇女儿童思想道德教育工作
</w:t>
      </w:r>
    </w:p>
    <w:p/>
    <w:p>
      <w:pPr/>
      <w:r>
        <w:rPr>
          <w:rStyle w:val="myStyle"/>
        </w:rPr>
        <w:t xml:space="preserve">
	要围绕这会主义核心价值体系建设，强化思想引导，创新工作手段，切实在妇女中凝聚起团结向上的力量。
</w:t>
      </w:r>
    </w:p>
    <w:p/>
    <w:p>
      <w:pPr/>
      <w:r>
        <w:rPr>
          <w:rStyle w:val="myStyle"/>
        </w:rPr>
        <w:t xml:space="preserve">
	一要大力弘扬和谐文化。吧社会主义核心价值体系的要求贯穿于妇女思想政治工作全过程，坚持用马克思主义中国画最新成果和时代精神鼓舞妇女，用社会主义荣辱观引领妇女，在妇女和家庭重大力推进深化社会公德、职业道德、家庭美德、个人品德教育。而要完善妇联大宣传工作格局。要抓住隆重纪念建国60周年的重要 只，发挥主流媒体宣传阵地的作用和“三八”节的有利时机大力宣传妇女儿童发展和妇女工作的成就，宣传表彰各行各业妇女先进典型，促进全社会认同和尊重妇女价值，为促进妇女全面发展营造浓厚的社会舆论环境。
</w:t>
      </w:r>
    </w:p>
    <w:p/>
    <w:p>
      <w:pPr/>
      <w:r>
        <w:rPr>
          <w:rStyle w:val="myStyle"/>
        </w:rPr>
        <w:t xml:space="preserve">
	三要深化未成年人坚挺教育工作。要继续设施小公民道德建设、“双合格”坚挺教育宣传实践活动，进一步完善家庭、学校社会三位一体的未成年人工作网络，广泛传播家庭教育科学理念。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2023-10-12T19:15:18+08:00</dcterms:created>
  <dcterms:modified xsi:type="dcterms:W3CDTF">2023-10-12T19:15:18+08:00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