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演讲稿控场法的开场白 演讲稿格式范文图</w:t>
      </w:r>
    </w:p>
    <w:p/>
    <w:p/>
    <w:p>
      <w:pPr/>
      <w:r>
        <w:rPr>
          <w:rStyle w:val="myStyle"/>
        </w:rPr>
        <w:t xml:space="preserve">演讲稿控场法的开场白</w:t>
      </w:r>
    </w:p>
    <w:p/>
    <w:p>
      <w:pPr/>
      <w:r>
        <w:rPr>
          <w:rStyle w:val="myStyle"/>
        </w:rPr>
        <w:t xml:space="preserve">　　现代社会，每个人都要善于推销自己。怎么在大众场合演讲，把自己表现得淋漓尽致呢?下面教你几招控场法。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1、亮相得体。上场时务必大方自然，上场后首先环视一下全场，紧接着演讲。</w:t>
      </w:r>
    </w:p>
    <w:p/>
    <w:p>
      <w:pPr/>
      <w:r>
        <w:rPr>
          <w:rStyle w:val="myStyle"/>
        </w:rPr>
        <w:t xml:space="preserve">　　2、脱离讲稿。既有助于增强听众对演讲者的信服感，也有利于更好地和听众交流。</w:t>
      </w:r>
    </w:p>
    <w:p/>
    <w:p>
      <w:pPr/>
      <w:r>
        <w:rPr>
          <w:rStyle w:val="myStyle"/>
        </w:rPr>
        <w:t xml:space="preserve">　　3、动静结合。以恰当的目光、潇洒的动作影响场上气氛，使人不易造成分心现象。</w:t>
      </w:r>
    </w:p>
    <w:p/>
    <w:p>
      <w:pPr/>
      <w:r>
        <w:rPr>
          <w:rStyle w:val="myStyle"/>
        </w:rPr>
        <w:t xml:space="preserve">　　4、变换节奏。应用抑扬顿挫的不同语调进行演讲。</w:t>
      </w:r>
    </w:p>
    <w:p/>
    <w:p>
      <w:pPr/>
      <w:r>
        <w:rPr>
          <w:rStyle w:val="myStyle"/>
        </w:rPr>
        <w:t xml:space="preserve">　　5、设置悬念。应精心择出扣住演讲主题、不为听众所知的东西，作为设置悬念的依托。</w:t>
      </w:r>
    </w:p>
    <w:p/>
    <w:p>
      <w:pPr/>
      <w:r>
        <w:rPr>
          <w:rStyle w:val="myStyle"/>
        </w:rPr>
        <w:t xml:space="preserve">　　6、有意提问。在适当之处提出问题，促使听众产生积极的.反应，演讲者可以用自己对问题的独到见解征服听众。</w:t>
      </w:r>
    </w:p>
    <w:p/>
    <w:p>
      <w:pPr/>
      <w:r>
        <w:rPr>
          <w:rStyle w:val="myStyle"/>
        </w:rPr>
        <w:t xml:space="preserve">　　7、遇乱不惊。要根据造成混乱的不同原因，采取不同的应变措施。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2023-05-05T08:42:07+08:00</dcterms:created>
  <dcterms:modified xsi:type="dcterms:W3CDTF">2023-05-05T08:42:07+08:00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