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区机关后勤服务中心主任2018年工作计划</w:t>
      </w:r>
    </w:p>
    <w:p/>
    <w:p/>
    <w:p>
      <w:pPr/>
      <w:r>
        <w:rPr>
          <w:rStyle w:val="myStyle"/>
        </w:rPr>
        <w:t xml:space="preserve">
	区机关后勤服务中心主任2018年工作计划内容格式上有什么差别?下面是更多相关精彩请锁定工作计划栏目。
</w:t>
      </w:r>
    </w:p>
    <w:p/>
    <w:p>
      <w:pPr/>
      <w:r>
        <w:rPr>
          <w:rStyle w:val="myStyle"/>
        </w:rPr>
        <w:t xml:space="preserve">
	区机关后勤服务中心主任2018年工作计划
</w:t>
      </w:r>
    </w:p>
    <w:p/>
    <w:p>
      <w:pPr/>
      <w:r>
        <w:rPr>
          <w:rStyle w:val="myStyle"/>
        </w:rPr>
        <w:t xml:space="preserve">
	20xx年是深化改革的关键之年，也是新区新一届领导班子调整后的第一年。中心将按照党工委的部署和要求，紧紧围绕新区的工作重心，落实“大后勤”服务理念，按照“思想先行、保障高效、服务规范、成本降低”的工作思路，加强督促检查，突出抓好思想教育、作风建设、精细化管理、规范化服务等工作，努力把后勤工作做到让新区领导放心，让干部职工满意。主要抓好以下几个方面：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2023-08-13T19:36:19+08:00</dcterms:created>
  <dcterms:modified xsi:type="dcterms:W3CDTF">2023-08-13T19:36:19+08:00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