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小学科学精品试题：五下《分析物体在水中沉浮规律》微练习 小学科学精品课视频四年级</w:t>
      </w:r>
    </w:p>
    <w:p/>
    <w:p/>
    <w:p>
      <w:pPr/>
      <w:r>
        <w:rPr>
          <w:rStyle w:val="myStyle"/>
        </w:rPr>
        <w:t xml:space="preserve">五下《分析物体在水中沉浮规律》微练习选一选</w:t>
      </w:r>
    </w:p>
    <w:p/>
    <w:p>
      <w:pPr/>
      <w:r>
        <w:rPr>
          <w:rStyle w:val="myStyle"/>
        </w:rPr>
        <w:t xml:space="preserve">1.实验一相同体积的物体，重量越重，越容易（）;重量越轻，越容易（）o A.上浮B.下沉C.停留在水中</w:t>
      </w:r>
    </w:p>
    <w:p/>
    <w:p>
      <w:pPr/>
      <w:r>
        <w:rPr>
          <w:rStyle w:val="myStyle"/>
        </w:rPr>
        <w:t xml:space="preserve">2.实验二相同重量的物体，体积越大，越容易（）；体积越小，越容易（）o A.上浮B.下沉C.停留在水中习题</w:t>
      </w:r>
    </w:p>
    <w:p/>
    <w:p>
      <w:pPr/>
      <w:r>
        <w:rPr>
          <w:rStyle w:val="myStyle"/>
        </w:rPr>
        <w:t xml:space="preserve">3.实验三当小瓶子能够停留在水中时，怎么做才能让它上浮？（）A.加入更多的水B.不做改变C.倒出一些水相一相.潜水艇的沉浮与什么因素有关？。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2023-04-27T09:08:53+08:00</dcterms:created>
  <dcterms:modified xsi:type="dcterms:W3CDTF">2023-04-27T09:08:53+08:00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