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骨干教师在教学方面的优化与挑战</w:t>
      </w:r>
    </w:p>
    <w:p/>
    <w:p/>
    <w:p>
      <w:pPr/>
      <w:r>
        <w:rPr>
          <w:rStyle w:val="myStyle"/>
        </w:rPr>
        <w:t xml:space="preserve">
</w:t>
      </w:r>
    </w:p>
    <w:p/>
    <w:p>
      <w:pPr/>
      <w:r>
        <w:rPr>
          <w:rStyle w:val="myStyle"/>
        </w:rPr>
        <w:t xml:space="preserve">
	骨干教师在教学方面的优化与挑战2023年，教育发展已经进入了一个新的阶段在这个时代，优秀的骨干教师们扮演着至关重要的角色，他们不仅在课堂上为学生们提供优质的教育，同时也能引导学生们在人类社会的进步方向上前进然而，在面对新的教学模式和挑战时，骨干教师们也面临不少的困惑和难题本文将从教学方面对骨干教师在2023年的优化和挑战进行探讨
</w:t>
      </w:r>
    </w:p>
    <w:p/>
    <w:p>
      <w:pPr/>
      <w:r>
        <w:rPr>
          <w:rStyle w:val="myStyle"/>
        </w:rPr>
        <w:t xml:space="preserve">
	一、教学优化
</w:t>
      </w:r>
    </w:p>
    <w:p/>
    <w:p>
      <w:pPr/>
      <w:r>
        <w:rPr>
          <w:rStyle w:val="myStyle"/>
        </w:rPr>
        <w:t xml:space="preserve">
	（一）数字化教学2023年的教育越来越注重数字化与个性化教育在数字化教学中，骨干教师要发掘互联网、云计算、大数据、人工智能和教育软件等先进技术，建立现代化、数字化、智能化的课堂，提升学生的信息素养和学习效率这种教学方式对于学生来说，能够更好地满足个性化发展的需求，增加学生的自主性和合作性，同时也让骨干教师在教学中可以更直观、更高效地掌握学生的学习情况，进而提供更个性化的教育方式
</w:t>
      </w:r>
    </w:p>
    <w:p/>
    <w:p>
      <w:pPr/>
      <w:r>
        <w:rPr>
          <w:rStyle w:val="myStyle"/>
        </w:rPr>
        <w:t xml:space="preserve">
	（二）互动教学随着教育的日益发展，骨干教师需要重视互动教学，在课堂上增强与学生的互动和互动性在互动教学中，骨干教师不仅是单向的传授知识，而是和学生进行双向的交流和合作，学生可以通过提问、讨论和思考等方式深入了解课程内容，激发他们的学习热情和学习兴趣因此，骨干教师在2023年也需要加强自身的互动教学技巧，以达到更好的教学效果
</w:t>
      </w:r>
    </w:p>
    <w:p/>
    <w:p>
      <w:pPr/>
      <w:r>
        <w:rPr>
          <w:rStyle w:val="myStyle"/>
        </w:rPr>
        <w:t xml:space="preserve">
	（三）评价方式在教学评价方面，骨干教师需要注重多元化、个性化的评价方式，例如采用学习日志、思考卡等方式作为学生的评价标准这种评价方式能够全面、准确地反映学生的学习状态和水平，增加学生的自我认识和自我提高，从而增强学生的学习动力
</w:t>
      </w:r>
    </w:p>
    <w:p/>
    <w:p>
      <w:pPr/>
      <w:r>
        <w:rPr>
          <w:rStyle w:val="myStyle"/>
        </w:rPr>
        <w:t xml:space="preserve">
	二、教学挑战
</w:t>
      </w:r>
    </w:p>
    <w:p/>
    <w:p>
      <w:pPr/>
      <w:r>
        <w:rPr>
          <w:rStyle w:val="myStyle"/>
        </w:rPr>
        <w:t xml:space="preserve">
	（一）挑战一个性化教育个性化教育是近年来教育探讨和研究的热点，它要求骨干教师能够不仅满足学生的学科需求，而且要全面满足学生的价值观、兴趣爱好等方面的需求，真正做到针对不同学生实现个性化的教育而在这个过程中，骨干教师不仅需要充分了解每位学生的特点，同时还要了解不断出现和变化的教育理念和方式
</w:t>
      </w:r>
    </w:p>
    <w:p/>
    <w:p>
      <w:pPr/>
      <w:r>
        <w:rPr>
          <w:rStyle w:val="myStyle"/>
        </w:rPr>
        <w:t xml:space="preserve">
	（二）挑战二社交网络与互联网进入教学领域不同，社交网络对教育的影响则更深远目前，社交网络已成为年轻一代学生生活中不可或缺的一部分，同时也成为了他们的交流和获取资讯的途径在这个背景下，骨干教师需要了解和掌握社交网络的特点及其对学生的影响，通过平台的方式与学生进行有效的交流、教育和引导，提升学生的社会交际能力和思维能力
</w:t>
      </w:r>
    </w:p>
    <w:p/>
    <w:p>
      <w:pPr/>
      <w:r>
        <w:rPr>
          <w:rStyle w:val="myStyle"/>
        </w:rPr>
        <w:t xml:space="preserve">
	（三）挑战三孩子心理健康近年来，孩子心理健康问题日益凸显，这对于骨干教师在教学中的影响是非常大的，因为他们需要务必加强对于学生的心理及其健康的了解与关注骨干教师需要掌握学生的情感需求，及时认识到孩子遇到的困难，关心和慰问学生的情绪，在帮助学生掌握知识与技能的同时，切实促进孩子身心健康的发展综上所述，随着社会的不断发展，教学面临新的要求和挑战作为骨干教师，应不断提升自己，跟上新的教育互联网与数字智能化的科技发展潮流，在新的教学环境和新的学习模式下寻找教学的最佳实践方法，以实现更好地服务学生和社会的目的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2023-08-29T13:11:25+08:00</dcterms:created>
  <dcterms:modified xsi:type="dcterms:W3CDTF">2023-08-29T13:11:25+08:00</dcterms:modified>
</cp:coreProperties>
</file>

<file path=docProps/custom.xml><?xml version="1.0" encoding="utf-8"?>
<Properties xmlns="http://schemas.openxmlformats.org/officeDocument/2006/custom-properties" xmlns:vt="http://schemas.openxmlformats.org/officeDocument/2006/docPropsVTypes"/>
</file>