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医院药房2018年工作计划</w:t>
      </w:r>
    </w:p>
    <w:p/>
    <w:p/>
    <w:p>
      <w:pPr/>
      <w:r>
        <w:rPr>
          <w:rStyle w:val="myStyle"/>
        </w:rPr>
        <w:t xml:space="preserve">
	医院药房是一个极其重要的窗口，写工作计划一定要认真详细。下面是今年我院将围绕狠抓医疗服务质量、加强疾病的控制和防疫、强化社区卫生服务、添置更新设施设备等方面为重点来开展工作，现将2018年工作作如下安排：
</w:t>
      </w:r>
    </w:p>
    <w:p/>
    <w:p>
      <w:pPr/>
      <w:r>
        <w:rPr>
          <w:rStyle w:val="myStyle"/>
        </w:rPr>
        <w:t xml:space="preserve">
	一、 加强医政管理，提高医疗服务质量，降低医疗事故的发生 质量是效益的根本。
</w:t>
      </w:r>
    </w:p>
    <w:p/>
    <w:p>
      <w:pPr/>
      <w:r>
        <w:rPr>
          <w:rStyle w:val="myStyle"/>
        </w:rPr>
        <w:t xml:space="preserve">
	2018年我院将狠抓医疗服务质量，建立医疗质量管理委员会，在院内开展医疗质量评比，并定期将评比结果公示上墙，接受全院的监督，加强“三基”“三严”培训，加强《职业医师法》、《医疗事故处理条理》的学习，树立医务人员的责任感，不断地提高医疗技术，完善自我;继续推进“放心药房”工程;加大力度宣传我院特色中医科，充分发挥名老中医的作用。 加强医务人员的业务水平，病历书写质量，对每台手术都要做到术前讨论、术中配合、术后总结，杜绝医疗责任事故的发生;加强医院感染管理工作，建立重大医疗过失行为报告制度，完善医疗纠纷、医疗投诉处理办法，减少医疗纠纷、医疗事故的发生。
</w:t>
      </w:r>
    </w:p>
    <w:p/>
    <w:p>
      <w:pPr/>
      <w:r>
        <w:rPr>
          <w:rStyle w:val="myStyle"/>
        </w:rPr>
        <w:t xml:space="preserve">
	二、 加强疾病的防疫，抓好传染病的防治管理
</w:t>
      </w:r>
    </w:p>
    <w:p/>
    <w:p>
      <w:pPr/>
      <w:r>
        <w:rPr>
          <w:rStyle w:val="myStyle"/>
        </w:rPr>
        <w:t xml:space="preserve">
	1、 疾病的预防保健，特别是妇幼卫生保健 对非传染慢性疾病如心脑血管疾病，恶性肿瘤等要以预防为主，防治为辅，大力加强非传染慢性疾病的预防、治疗及患者在日常生活中的保剑 我院的妇幼卫生工作仍坚持以保健为中心，以保障生殖健康为目的的工作方针，认真贯彻实施《母婴保健法》全面实施《两纲》，围绕降低孕产妇死亡和5岁以下儿童死亡为今年妇幼卫生工作重点，继续加强孕产妇的系统管理和儿童的系统管理，全面普及新法接生，提高住院分娩率，减少产后出血，高褥热及新生儿破伤风，新生儿死亡率的发生，确保母-子平安，促进母乳喂养，使四个月内婴儿纯母乳喂养率达到98%以上。 今年我院将继续对辖区内15―49岁育龄妇女分批进行普查普治，为广大妇女做好生殖保健服务。
</w:t>
      </w:r>
    </w:p>
    <w:p/>
    <w:p>
      <w:pPr/>
      <w:r>
        <w:rPr>
          <w:rStyle w:val="myStyle"/>
        </w:rPr>
        <w:t xml:space="preserve">
	2、继续推进计划生育工作 我院将继续贯彻实施《中华人民共和国人口与计划生育法》及《重庆市生育条例》，坚持有证检查、有证生育、有证手术，严格执行手术常规，提高计划生育手术的质量，减少结育手术并发症，严格禁止出假手术、假证明，做到计划生育宣传上墙服务。
</w:t>
      </w:r>
    </w:p>
    <w:p/>
    <w:p>
      <w:pPr/>
      <w:r>
        <w:rPr>
          <w:rStyle w:val="myStyle"/>
        </w:rPr>
        <w:t xml:space="preserve">
	3、 加强计划免疫工作，创建预防接种示范门诊 继续深入学习“三个代表”和党的十六届六中全会精神，规范免疫接种门诊，提高计划免疫接种质量和接种率，继续加强预防接种管理制度，对接种儿童进行仔细询问核对，严格掌握疫苗的禁忌症，对不符合接种的儿童进行缓种，加强生物制品的管理，做好各类疫苗的领、用、存记录做到帐苗相符，严格掌握各疫苗存放的温度，坚持每日实事求是填写冰箱温度记录，严格执行安全注射操作规程，对各种疫苗实行分室接种，杜绝错种、漏种、重种，避免接种反应的发生。今年我院预防接种门诊不再限于每月的15―20日，只要在工作时间内，随时可以进行预防接种，这样将极大的方便广大父母和儿童。我们将不断提高服务质量，完善各项设施，克服一切困难，争创重庆市预防接种示范门诊。
</w:t>
      </w:r>
    </w:p>
    <w:p/>
    <w:p>
      <w:pPr/>
      <w:r>
        <w:rPr>
          <w:rStyle w:val="myStyle"/>
        </w:rPr>
        <w:t xml:space="preserve">
	4、 加强传染病的预防管理 今年我院将认真贯彻执行党的工作方针政策，积极开展传染病工作，完善传染病制度建设，进一步落实防治非典型肺炎的各项有效措施，规范我院的发热门诊，严防非典疫情的再次流行。 进一步完善爱滋病防治机制，建立以院长为核心的爱滋病防治领导小组，将爱滋病的传播途径、防治方法等知识粘贴上墙，全院加强爱滋病疫情监测报告，切实做好爱滋病防治工作。 继续认真学习《南川市突发人间禽流感疫情应急处理(预案)》、《霍乱防治手册》，加强对重大传染病的监测、预防、控制，防止其传播。做好结核病的归口管理。乙型肝炎、乙型脑膜炎等要及时建卡、报卡，避免漏报、迟报。
</w:t>
      </w:r>
    </w:p>
    <w:p/>
    <w:p>
      <w:pPr/>
      <w:r>
        <w:rPr>
          <w:rStyle w:val="myStyle"/>
        </w:rPr>
        <w:t xml:space="preserve">
	三、强化社区卫生服务建设
</w:t>
      </w:r>
    </w:p>
    <w:p/>
    <w:p>
      <w:pPr/>
      <w:r>
        <w:rPr>
          <w:rStyle w:val="myStyle"/>
        </w:rPr>
        <w:t xml:space="preserve">
	社区卫生服务继续坚持以健康为中心，家庭为单位，社区为范围，要求为导向;继续坚持以妇女、儿童、老年人、慢性病人、残疾人等为重点。今年将进一步加强社区卫生服务建设工作，切实做好社区居民的预防、医疗、保舰康复、健康教育、计划生育技术的“六位一体”的基层卫生服务。加强社区医务人员队伍的培训，不断提高医务人员的医疗服务水平，努力达到全科医生的要求，使社区医疗服务中心真正成为辖区居民的“110”。今年我院将积极做好两个社区服务站的验收工作。
</w:t>
      </w:r>
    </w:p>
    <w:p/>
    <w:p>
      <w:pPr/>
      <w:r>
        <w:rPr>
          <w:rStyle w:val="myStyle"/>
        </w:rPr>
        <w:t xml:space="preserve">
	四、 加强职业道德建设
</w:t>
      </w:r>
    </w:p>
    <w:p/>
    <w:p>
      <w:pPr/>
      <w:r>
        <w:rPr>
          <w:rStyle w:val="myStyle"/>
        </w:rPr>
        <w:t xml:space="preserve">
	抵制医疗服务中的不正之风 ，坚决反对医疗过程中的开单提成，收受药品回扣，做到不收受红包，不开搭车药，不推委。
</w:t>
      </w:r>
    </w:p>
    <w:p/>
    <w:p>
      <w:pPr/>
      <w:r>
        <w:rPr>
          <w:rStyle w:val="myStyle"/>
        </w:rPr>
        <w:t xml:space="preserve">
	为了更好地贯彻和落实党和国家的中医药工作政策，充分发挥中医药的特长和优势，不断满足人民群众对中医药服务的需求，优化我院的中医药资源，为广大人民群众提供更加优质、价廉、方便的中医药服务，提升我院中药房的服务质量，获得良好的社会效益和经济效益，扩大中医药在当地群众中的影响，树立我院的良好形象，特制订我院2018年度中药房工作计划。
</w:t>
      </w:r>
    </w:p>
    <w:p/>
    <w:p>
      <w:pPr/>
      <w:r>
        <w:rPr>
          <w:rStyle w:val="myStyle"/>
        </w:rPr>
        <w:t xml:space="preserve">
	一、加强中药房的建设，规范中药房的管理
</w:t>
      </w:r>
    </w:p>
    <w:p/>
    <w:p>
      <w:pPr/>
      <w:r>
        <w:rPr>
          <w:rStyle w:val="myStyle"/>
        </w:rPr>
        <w:t xml:space="preserve">
	1、中药房的面积应当与医院的规模和业务需求相适应。
</w:t>
      </w:r>
    </w:p>
    <w:p/>
    <w:p>
      <w:pPr/>
      <w:r>
        <w:rPr>
          <w:rStyle w:val="myStyle"/>
        </w:rPr>
        <w:t xml:space="preserve">
	2、中药房应当远离各种污染源。中药房应当宽敞、明亮，地面、墙面、屋顶应当平整、洁净、无污染、易清洁，应当有有效的通风、除尘、防积水以及消防等设施。
</w:t>
      </w:r>
    </w:p>
    <w:p/>
    <w:p>
      <w:pPr/>
      <w:r>
        <w:rPr>
          <w:rStyle w:val="myStyle"/>
        </w:rPr>
        <w:t xml:space="preserve">
	3、备齐药架、除湿机、通风设备、冷藏柜或冷库、称量用具(药戥、电子秤等)、粉碎用具(铜缸或小型粉碎机)、贵重药品柜、毒麻药品柜。
</w:t>
      </w:r>
    </w:p>
    <w:p/>
    <w:p>
      <w:pPr/>
      <w:r>
        <w:rPr>
          <w:rStyle w:val="myStyle"/>
        </w:rPr>
        <w:t xml:space="preserve">
	二、制订和完善各项规章制度，明确中药房人员岗位职责
</w:t>
      </w:r>
    </w:p>
    <w:p/>
    <w:p>
      <w:pPr/>
      <w:r>
        <w:rPr>
          <w:rStyle w:val="myStyle"/>
        </w:rPr>
        <w:t xml:space="preserve">
	采取有效措施，加强对中药房人员的管理，严格规范中药品的进销渠道，健全药品收货入库和领药的监督体制，加强中药房人员岗位培训，明确中药房人员岗位职责。力争在年度初期制订和完善中药房人员岗位责任制、药品采购制度、药品管理制度、在职人员教育培训制度等各项规章制度。
</w:t>
      </w:r>
    </w:p>
    <w:p/>
    <w:p>
      <w:pPr/>
      <w:r>
        <w:rPr>
          <w:rStyle w:val="myStyle"/>
        </w:rPr>
        <w:t xml:space="preserve">
	三、加强中药、饮片药品质量管理，实行贵重、毒麻药品专人管理
</w:t>
      </w:r>
    </w:p>
    <w:p/>
    <w:p>
      <w:pPr/>
      <w:r>
        <w:rPr>
          <w:rStyle w:val="myStyle"/>
        </w:rPr>
        <w:t xml:space="preserve">
	药品质量的好坏是关系到老百姓生命安全和医院生存和发展的先决条件，其优质可靠的药品是医疗质量和医疗安全的重要保证。因此，中药房要严把质量关，严禁假冒、伪劣药品入库，杜绝药品过期、失效、霉烂、变质的事件发生，贵重、毒麻、精神药品实行专柜存放，专人管理。
</w:t>
      </w:r>
    </w:p>
    <w:p/>
    <w:p>
      <w:pPr/>
      <w:r>
        <w:rPr>
          <w:rStyle w:val="myStyle"/>
        </w:rPr>
        <w:t xml:space="preserve">
	四、强化劳动纪律，严格轮班制度
</w:t>
      </w:r>
    </w:p>
    <w:p/>
    <w:p>
      <w:pPr/>
      <w:r>
        <w:rPr>
          <w:rStyle w:val="myStyle"/>
        </w:rPr>
        <w:t xml:space="preserve">
	中药房工作人员必须遵守各项规章制度，按照医院规定的作息时间按时上下班，按时签到，接班人员须提前10分钟到岗。有事需向院长请假，严禁利用工作时间从事打游戏、下棋、上网等活动。
</w:t>
      </w:r>
    </w:p>
    <w:p/>
    <w:p>
      <w:pPr/>
      <w:r>
        <w:rPr>
          <w:rStyle w:val="myStyle"/>
        </w:rPr>
        <w:t xml:space="preserve">
	一、学习相关法律法规
</w:t>
      </w:r>
    </w:p>
    <w:p/>
    <w:p>
      <w:pPr/>
      <w:r>
        <w:rPr>
          <w:rStyle w:val="myStyle"/>
        </w:rPr>
        <w:t xml:space="preserve">
	继续加强我院医务工作人员对《药品管理法》、《处方管理理办法》、《麻醉药品管理办法》、《抗菌药物临床应用指导原则》等相关法律法规的学习，强化各医务人员对药品相关法律法规的认识，全方位提高医务人员自身职业道德素质。加强处方书写质量的管理，每月不定期抽查并评析门诊处方，严格执行处方管理制度及我院处方点评制度，规范处方书写，对不合理情况进行实时通报。
</w:t>
      </w:r>
    </w:p>
    <w:p/>
    <w:p>
      <w:pPr/>
      <w:r>
        <w:rPr>
          <w:rStyle w:val="myStyle"/>
        </w:rPr>
        <w:t xml:space="preserve">
	二、严格把关杜绝滥用抗菌药物
</w:t>
      </w:r>
    </w:p>
    <w:p/>
    <w:p>
      <w:pPr/>
      <w:r>
        <w:rPr>
          <w:rStyle w:val="myStyle"/>
        </w:rPr>
        <w:t xml:space="preserve">
	为了进一步加强我院抗 
菌药物临床应用管理，促进抗菌药物合理使用，提高医疗质量，减轻患者经济负担，预防过度使用、滥用，控制药品费用在整个医疗活动中所占的比例，制定我院抗菌药物使用管理规定。
</w:t>
      </w:r>
    </w:p>
    <w:p/>
    <w:p>
      <w:pPr/>
      <w:r>
        <w:rPr>
          <w:rStyle w:val="myStyle"/>
        </w:rPr>
        <w:t xml:space="preserve">
	定期抽查处方并点评，违反《抗菌药物临床应用指导原则》的处方先予以沟通，沟通后仍不改将上报医务科，由医务科处理。 
医院规定加以限制使用的其它抗菌药物，科室应凭处方经科主任签字后，到感染控制科主任处登记、签字后再到药房取药。紧急情况下可越权使用，但处方量仅限1天。门、急诊抗菌药物每张处方不得超过3天量。
</w:t>
      </w:r>
    </w:p>
    <w:p/>
    <w:p>
      <w:pPr/>
      <w:r>
        <w:rPr>
          <w:rStyle w:val="myStyle"/>
        </w:rPr>
        <w:t xml:space="preserve">
	三、加强对特殊药品的管理
</w:t>
      </w:r>
    </w:p>
    <w:p/>
    <w:p>
      <w:pPr/>
      <w:r>
        <w:rPr>
          <w:rStyle w:val="myStyle"/>
        </w:rPr>
        <w:t xml:space="preserve">
	严格按照《麻醉药品管理办法》中的五专(专用处方、专用账册、专人负责、专柜加锁、专册登记)保管与储存麻醉药品和一类精神药品。专用处方、专用账册、专人负责、专柜加锁、专册登记此五专应该严格执行，缺一不可。对于不合格处方立即退回，不可发药。对于麻醉药品处方和一类精神药品处方，每张都必须严格审核方可发药，任何一项不符合要求都要将处方退回。对于麻醉药品和一类精神药品杜绝人情处方、领导处方。
</w:t>
      </w:r>
    </w:p>
    <w:p/>
    <w:p>
      <w:pPr/>
      <w:r>
        <w:rPr>
          <w:rStyle w:val="myStyle"/>
        </w:rPr>
        <w:t xml:space="preserve">
	四、制定医院基本用药目录
</w:t>
      </w:r>
    </w:p>
    <w:p/>
    <w:p>
      <w:pPr/>
      <w:r>
        <w:rPr>
          <w:rStyle w:val="myStyle"/>
        </w:rPr>
        <w:t xml:space="preserve">
	制定我院2018年的用药基本目录，并保证目录内的药品供应，保证临床的用药需求，做好药品网上采购的各项工作。
</w:t>
      </w:r>
    </w:p>
    <w:p/>
    <w:p>
      <w:pPr/>
      <w:r>
        <w:rPr>
          <w:rStyle w:val="myStyle"/>
        </w:rPr>
        <w:t xml:space="preserve">
	五、提高药学服务及药品质量
</w:t>
      </w:r>
    </w:p>
    <w:p/>
    <w:p>
      <w:pPr/>
      <w:r>
        <w:rPr>
          <w:rStyle w:val="myStyle"/>
        </w:rPr>
        <w:t xml:space="preserve">
	以提高质量为重心，逐步建立质量、安全系统。集中精力，抓好质量和安全，强化科学管理，提高整体绩效，这是药剂科生存和发展的关键。加强服务过程的标准化管理，突出科室职能，对药品质量进行全过程的监督检查，确保临床用药安全有效;加强合理用药及抗菌药物临床应用指导工作，对抗菌药物的分级管理实行严格的监控，减少抗菌药物滥用情况。特别加强孕产妇、儿童合理用药。定期对不足的服务工作进行分析，找出存在的共性问题，做到举一反三，。使整个服务过程成为一个不断反馈、不断调整、不断规范的过程，从整体上加强和推进服务工作的规范化和标准化。
</w:t>
      </w:r>
    </w:p>
    <w:p/>
    <w:p>
      <w:pPr/>
      <w:r>
        <w:rPr>
          <w:rStyle w:val="myStyle"/>
        </w:rPr>
        <w:t xml:space="preserve">
	医院药房是窗口，做到微笑服务，使患者有个好的心情。发药时严格按照四查十对执行，杜绝差错和事故的发生。
</w:t>
      </w:r>
    </w:p>
    <w:p/>
    <w:p>
      <w:pPr/>
      <w:r>
        <w:rPr>
          <w:rStyle w:val="myStyle"/>
        </w:rPr>
        <w:t xml:space="preserve">
	六、加强不良反应监测工作
</w:t>
      </w:r>
    </w:p>
    <w:p/>
    <w:p>
      <w:pPr/>
      <w:r>
        <w:rPr>
          <w:rStyle w:val="myStyle"/>
        </w:rPr>
        <w:t xml:space="preserve">
	进一步规范药品不良反应监测工作，密切配合医疗、护理等相关部门，及时上报药品不良反应报告。加强药学服务窗口的工作开展，更直接、更全面的为病人提供药学服务。
</w:t>
      </w:r>
    </w:p>
    <w:p/>
    <w:p>
      <w:pPr/>
      <w:r>
        <w:rPr>
          <w:rStyle w:val="myStyle"/>
        </w:rPr>
        <w:t xml:space="preserve">
	七、完善职效考核制度
</w:t>
      </w:r>
    </w:p>
    <w:p/>
    <w:p>
      <w:pPr/>
      <w:r>
        <w:rPr>
          <w:rStyle w:val="myStyle"/>
        </w:rPr>
        <w:t xml:space="preserve">
	制定药剂科职效考核制度，细化各项考核指标，坚持执行全面质量考核，通过对各种制度、考核标准的严格执行，实行弹性工作制、整顿劳动纪律，使各部门工作达到规范化、程序化、标准化。
</w:t>
      </w:r>
    </w:p>
    <w:p/>
    <w:p>
      <w:pPr/>
      <w:r>
        <w:rPr>
          <w:rStyle w:val="myStyle"/>
        </w:rPr>
        <w:t xml:space="preserve">
	八、加强学科的人才培养
</w:t>
      </w:r>
    </w:p>
    <w:p/>
    <w:p>
      <w:pPr/>
      <w:r>
        <w:rPr>
          <w:rStyle w:val="myStyle"/>
        </w:rPr>
        <w:t xml:space="preserve">
	制定药剂科继续学习制度及业务知识定期考核制度，定期开展业务学习及服务技能和态度的培训，提升药学人员专业素质，不断提高病人的满意率。鼓励职工学习计算机知识，提高工作效率，组织药房工作人员和临床医生之间多沟通多交流以促进共同学习共同进步。积极参加院内外组织的各种学术讲座，不断提高业务技术水平，增加业务修养，提高知识内涵，力争2018年度医技人员都取得资格准入;计划2018年每月组织一次药剂科的课内活动。为响应上级卫生部门的号召每月坚持抽查并点评各临床科室处方50份。
</w:t>
      </w:r>
    </w:p>
    <w:p/>
    <w:p>
      <w:pPr/>
      <w:r>
        <w:rPr>
          <w:rStyle w:val="myStyle"/>
        </w:rPr>
        <w:t xml:space="preserve">
	为提高药品质量、临床用药的合理性、推动科室创新发展，以及为我院创造更多更大的社会效益、经济效益，在院领导的指导与扶持下，全科人员将会共同携起手来，集中智慧、凝聚力量、齐心协力、锐意进取、努力工作。以药学服务目标，以质量为中心，为患者和药学的发展尽一份微薄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2023-09-07T20:50:38+08:00</dcterms:created>
  <dcterms:modified xsi:type="dcterms:W3CDTF">2023-09-07T20:50:38+08:00</dcterms:modified>
</cp:coreProperties>
</file>

<file path=docProps/custom.xml><?xml version="1.0" encoding="utf-8"?>
<Properties xmlns="http://schemas.openxmlformats.org/officeDocument/2006/custom-properties" xmlns:vt="http://schemas.openxmlformats.org/officeDocument/2006/docPropsVTypes"/>
</file>