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2020年中学教师资格证考试《综合素质》全真模拟试卷C卷-附解析</w:t>
      </w:r>
    </w:p>
    <w:p/>
    <w:p/>
    <w:p>
      <w:pPr/>
      <w:r>
        <w:rPr>
          <w:rStyle w:val="myStyle"/>
        </w:rPr>
        <w:t xml:space="preserve">
</w:t>
      </w:r>
    </w:p>
    <w:p/>
    <w:p>
      <w:pPr/>
      <w:r>
        <w:rPr>
          <w:rStyle w:val="myStyle"/>
        </w:rPr>
        <w:t xml:space="preserve">
	2020年中学教师资格证考试《综合素质》全真模拟试卷C卷附解析注意事项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w:t>
      </w:r>
    </w:p>
    <w:p/>
    <w:p>
      <w:pPr/>
      <w:r>
        <w:rPr>
          <w:rStyle w:val="myStyle"/>
        </w:rPr>
        <w:t xml:space="preserve">
	一、单选题（本大题共29小题，每小题2分，共58分） 
</w:t>
      </w:r>
    </w:p>
    <w:p/>
    <w:p>
      <w:pPr/>
      <w:r>
        <w:rPr>
          <w:rStyle w:val="myStyle"/>
        </w:rPr>
        <w:t xml:space="preserve">
	1、艺术鉴赏，是指读者、观众、听众凭借艺术作品而展开的一种积极的、主动的审美再创造活动因此，鉴赏的本身便是一种审美的（）o A.再创造B.创造C.鉴赏D.欣赏
</w:t>
      </w:r>
    </w:p>
    <w:p/>
    <w:p>
      <w:pPr/>
      <w:r>
        <w:rPr>
          <w:rStyle w:val="myStyle"/>
        </w:rPr>
        <w:t xml:space="preserve">
	2、教师专业情意发展成熟的标志是教师的（）o A.专业理想B.专业情操C.专业性向D.专业自我
</w:t>
      </w:r>
    </w:p>
    <w:p/>
    <w:p>
      <w:pPr/>
      <w:r>
        <w:rPr>
          <w:rStyle w:val="myStyle"/>
        </w:rPr>
        <w:t xml:space="preserve">
	3、初中生小虎平时纪律松散，经常迟到，上课还与邻座讲话班主任让小虎把桌椅搬到教室后面的角落里一个人坐下列选项中，对该班主任行为评价正确的一项是（）A.激励了学生的学习积极性第1页共13页参考答案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2、B
</w:t>
      </w:r>
    </w:p>
    <w:p/>
    <w:p>
      <w:pPr/>
      <w:r>
        <w:rPr>
          <w:rStyle w:val="myStyle"/>
        </w:rPr>
        <w:t xml:space="preserve">
	3、C
</w:t>
      </w:r>
    </w:p>
    <w:p/>
    <w:p>
      <w:pPr/>
      <w:r>
        <w:rPr>
          <w:rStyle w:val="myStyle"/>
        </w:rPr>
        <w:t xml:space="preserve">
	4、I）
</w:t>
      </w:r>
    </w:p>
    <w:p/>
    <w:p>
      <w:pPr/>
      <w:r>
        <w:rPr>
          <w:rStyle w:val="myStyle"/>
        </w:rPr>
        <w:t xml:space="preserve">
	5、D
</w:t>
      </w:r>
    </w:p>
    <w:p/>
    <w:p>
      <w:pPr/>
      <w:r>
        <w:rPr>
          <w:rStyle w:val="myStyle"/>
        </w:rPr>
        <w:t xml:space="preserve">
	6、B
</w:t>
      </w:r>
    </w:p>
    <w:p/>
    <w:p>
      <w:pPr/>
      <w:r>
        <w:rPr>
          <w:rStyle w:val="myStyle"/>
        </w:rPr>
        <w:t xml:space="preserve">
	7、B
</w:t>
      </w:r>
    </w:p>
    <w:p/>
    <w:p>
      <w:pPr/>
      <w:r>
        <w:rPr>
          <w:rStyle w:val="myStyle"/>
        </w:rPr>
        <w:t xml:space="preserve">
	8、D
</w:t>
      </w:r>
    </w:p>
    <w:p/>
    <w:p>
      <w:pPr/>
      <w:r>
        <w:rPr>
          <w:rStyle w:val="myStyle"/>
        </w:rPr>
        <w:t xml:space="preserve">
	9、B
</w:t>
      </w:r>
    </w:p>
    <w:p/>
    <w:p>
      <w:pPr/>
      <w:r>
        <w:rPr>
          <w:rStyle w:val="myStyle"/>
        </w:rPr>
        <w:t xml:space="preserve">
	10、B
</w:t>
      </w:r>
    </w:p>
    <w:p/>
    <w:p>
      <w:pPr/>
      <w:r>
        <w:rPr>
          <w:rStyle w:val="myStyle"/>
        </w:rPr>
        <w:t xml:space="preserve">
	11、A
</w:t>
      </w:r>
    </w:p>
    <w:p/>
    <w:p>
      <w:pPr/>
      <w:r>
        <w:rPr>
          <w:rStyle w:val="myStyle"/>
        </w:rPr>
        <w:t xml:space="preserve">
	12、A
</w:t>
      </w:r>
    </w:p>
    <w:p/>
    <w:p>
      <w:pPr/>
      <w:r>
        <w:rPr>
          <w:rStyle w:val="myStyle"/>
        </w:rPr>
        <w:t xml:space="preserve">
	13、D【解析】每个个体在其早期与社会实践接触的机会少、范围窄，更多地表现出的是自然属性的一面
</w:t>
      </w:r>
    </w:p>
    <w:p/>
    <w:p>
      <w:pPr/>
      <w:r>
        <w:rPr>
          <w:rStyle w:val="myStyle"/>
        </w:rPr>
        <w:t xml:space="preserve">
	14、D
</w:t>
      </w:r>
    </w:p>
    <w:p/>
    <w:p>
      <w:pPr/>
      <w:r>
        <w:rPr>
          <w:rStyle w:val="myStyle"/>
        </w:rPr>
        <w:t xml:space="preserve">
	15、A
</w:t>
      </w:r>
    </w:p>
    <w:p/>
    <w:p>
      <w:pPr/>
      <w:r>
        <w:rPr>
          <w:rStyle w:val="myStyle"/>
        </w:rPr>
        <w:t xml:space="preserve">
	16、C
</w:t>
      </w:r>
    </w:p>
    <w:p/>
    <w:p>
      <w:pPr/>
      <w:r>
        <w:rPr>
          <w:rStyle w:val="myStyle"/>
        </w:rPr>
        <w:t xml:space="preserve">
	17、B
</w:t>
      </w:r>
    </w:p>
    <w:p/>
    <w:p>
      <w:pPr/>
      <w:r>
        <w:rPr>
          <w:rStyle w:val="myStyle"/>
        </w:rPr>
        <w:t xml:space="preserve">
	18、答案B
</w:t>
      </w:r>
    </w:p>
    <w:p/>
    <w:p>
      <w:pPr/>
      <w:r>
        <w:rPr>
          <w:rStyle w:val="myStyle"/>
        </w:rPr>
        <w:t xml:space="preserve">
	19、A
</w:t>
      </w:r>
    </w:p>
    <w:p/>
    <w:p>
      <w:pPr/>
      <w:r>
        <w:rPr>
          <w:rStyle w:val="myStyle"/>
        </w:rPr>
        <w:t xml:space="preserve">
	20、A
</w:t>
      </w:r>
    </w:p>
    <w:p/>
    <w:p>
      <w:pPr/>
      <w:r>
        <w:rPr>
          <w:rStyle w:val="myStyle"/>
        </w:rPr>
        <w:t xml:space="preserve">
	21、C
</w:t>
      </w:r>
    </w:p>
    <w:p/>
    <w:p>
      <w:pPr/>
      <w:r>
        <w:rPr>
          <w:rStyle w:val="myStyle"/>
        </w:rPr>
        <w:t xml:space="preserve">
	22、C【解析】学科专家对学科的知识内容、发展趋势、一般功能及其与相关学科的联系非第10页共13页常熟悉，所以他们的建议是课程目标最重要的依据之一
</w:t>
      </w:r>
    </w:p>
    <w:p/>
    <w:p>
      <w:pPr/>
      <w:r>
        <w:rPr>
          <w:rStyle w:val="myStyle"/>
        </w:rPr>
        <w:t xml:space="preserve">
	23、A【解析】夸美纽斯奠定了教育学的学科体系
</w:t>
      </w:r>
    </w:p>
    <w:p/>
    <w:p>
      <w:pPr/>
      <w:r>
        <w:rPr>
          <w:rStyle w:val="myStyle"/>
        </w:rPr>
        <w:t xml:space="preserve">
	24、D
</w:t>
      </w:r>
    </w:p>
    <w:p/>
    <w:p>
      <w:pPr/>
      <w:r>
        <w:rPr>
          <w:rStyle w:val="myStyle"/>
        </w:rPr>
        <w:t xml:space="preserve">
	25、A
</w:t>
      </w:r>
    </w:p>
    <w:p/>
    <w:p>
      <w:pPr/>
      <w:r>
        <w:rPr>
          <w:rStyle w:val="myStyle"/>
        </w:rPr>
        <w:t xml:space="preserve">
	26、A
</w:t>
      </w:r>
    </w:p>
    <w:p/>
    <w:p>
      <w:pPr/>
      <w:r>
        <w:rPr>
          <w:rStyle w:val="myStyle"/>
        </w:rPr>
        <w:t xml:space="preserve">
	27、A
</w:t>
      </w:r>
    </w:p>
    <w:p/>
    <w:p>
      <w:pPr/>
      <w:r>
        <w:rPr>
          <w:rStyle w:val="myStyle"/>
        </w:rPr>
        <w:t xml:space="preserve">
	28、C
</w:t>
      </w:r>
    </w:p>
    <w:p/>
    <w:p>
      <w:pPr/>
      <w:r>
        <w:rPr>
          <w:rStyle w:val="myStyle"/>
        </w:rPr>
        <w:t xml:space="preserve">
	29、B
</w:t>
      </w:r>
    </w:p>
    <w:p/>
    <w:p>
      <w:pPr/>
      <w:r>
        <w:rPr>
          <w:rStyle w:val="myStyle"/>
        </w:rPr>
        <w:t xml:space="preserve">
	二、材料分析题（本题共3小题，每题14分，共42分） 
</w:t>
      </w:r>
    </w:p>
    <w:p/>
    <w:p>
      <w:pPr/>
      <w:r>
        <w:rPr>
          <w:rStyle w:val="myStyle"/>
        </w:rPr>
        <w:t xml:space="preserve">
	1、何老师开始向家长告状的做法是不太合理的，但是后来的做法是遵循了教师职业道德规范要求，是值得学习的首先，教师的职业道德要求教师要关爱学生材料中何老师在对学生进行家访的过程中，了解到学生的情况以后，收回了向家长告状的话，在第二天表扬了小龙，并在之后让他负责卫生，及时表扬他，体现了何老师对小龙的关爱促进了小龙全面、主动、健康地发展其次，教师的职业道德要求教师要教书育人材料中教师从小龙的实际情况出发，抓住他的闪光点，因材施教，很快小龙学习和品德都有了提高，这充分体现了何老师的行为促进了小龙的全面发展，取得了良好的育人效果总的来看，在何老师从最开始对小龙批评教育到要去向家长告状，最后在见到家长后改变初衷，并在之后对小龙进行以表扬为主的教育这样一个过程中，其中关键是教师要关爱学生只有在全方面了解学生的基础上，采取合理的做法进行最佳的教育，才能取得良好的效果同时，教师需要注意在与家长的沟通过程中，应在尊重家长的基础上与家长进行平等、恰当地沟通而不是采取向家长告状这样的形式
</w:t>
      </w:r>
    </w:p>
    <w:p/>
    <w:p>
      <w:pPr/>
      <w:r>
        <w:rPr>
          <w:rStyle w:val="myStyle"/>
        </w:rPr>
        <w:t xml:space="preserve">
	2、该老师的教育行为符合新课程背景下对教师的相关要求，是值得我们赞赏和学习的首先，新课改背景下的教师观强调，教师应该是教育教学的研究者新课程要求教师应该是一个研究者，在教学过程中以研究者的心态置身于教学情境中，以研究者的眼光审视和分析教学理论与教学实践中的各种问题，对出现的教学问题进行研究材料中，曲老师通过阅读各种期刊杂志，了解历史学科信息，提升自己分析和解决问题的能力，不断学习科研方法，解决教学问题其次，新课改背景下的教师观强调，教师在对待自我上不断反思材料中，曲老师自知大学所学的知识远远不够，每天坚持阅读一小时，也体现了终身学习的教育理念第11页共13页再次，新课改背景下的教师观强调，教师在对待与其他教育者的关系上强调要合作，材料中，曲老师经常向经验丰富的教师学习，提升自己的分析和解决问题的能力，体现了合作的教育理念因此，教师在教育教学过程中应该运用新课程理念看待教师职业，树立正确的教师观，才能做好教书育人
</w:t>
      </w:r>
    </w:p>
    <w:p/>
    <w:p>
      <w:pPr/>
      <w:r>
        <w:rPr>
          <w:rStyle w:val="myStyle"/>
        </w:rPr>
        <w:t xml:space="preserve">
	三、写作题（本大题共1小题，共50分） 
</w:t>
      </w:r>
    </w:p>
    <w:p/>
    <w:p>
      <w:pPr/>
      <w:r>
        <w:rPr>
          <w:rStyle w:val="myStyle"/>
        </w:rPr>
        <w:t xml:space="preserve">
	1、“教书”与“育人”“学高为师，身正为范”是著名教育家陶行知先生的名言，也有人说成“学深为师，品正为范”从中可见学乃教育之基础，德乃教育之本源从字义理解教师是指受过专门教育和训练的在学校中向学生传递人类科学文化知识和技能，发展学生的体质，对学生进行思想道德教育，培养学生高尚的审美情趣，把受教育者培养成社会需要的人才的专业人员我们需要什么样的教师呢？是简单的知识渊博型，还是具有良好的道德品质的教师呢？答案是两者兼备的全面教师“学高”是教师传授知识的巨大库存，只有博学和慎思，才有可能带出才能杰出的学生而“身正”是教师自身的品德修养，只有教师品德高尚，学生才能德才兼备子日“其身正，不令而行，其身不正，虽令不从”怎样才能成为一名品德优良、专业知识丰富的好教师呢？应具有事业心、责任感与爱心教师不是职业，而是事也所谓“把教育当事业”至少有两个含义第一，研究；第二,创新有事业心的教师，面对教育中的所有现象，都能够以一种研究的眼光去打量与审视，并自觉地进行研究，然后结合自己的每一个教育行为进行分析、比较、质疑、琢磨、提炼等等有事业心的老师总是具有一种超越自己的欲望.不愿意简单地重复自己，哪怕是同一篇“教熟了”的课文，针对不同的学生，或者在不同的时期，也希望能够讲出新意如果说，把教育当饭碗，能够满足教师物质生活的需要；那么，把教育当事业，则能给我们带来自我价值实现的精神满足教师不是演讲者，而是榜样教师被人们称为人类灵魂的工程师“学为人师，行为世范”而如今却出现了很多玷污教师这一神圣职业的事件，在汶川大地震中撇下学生的“范跑跑”，以及在孩子痛苦表情下肆意淫笑的温岭幼儿园虐童教师有责任心的合格教师要从小事做起，从自我做起，以高尚的人格感染人，以整洁的仪表影响人，以和蔼的态度对待人,以丰富的学识引导人，以博大的胸怀爱护人只有这样，才能保证教书育人的实效，学生才会“亲其师，信其道”，进而“乐其道”教师不是学生的长辈，而是学生的朋友平易近人、与学生交朋友是师生沟通的桥粱教师在扮演自己的角色的时候，很容易把自己放在学生长辈的位置学生不听教师的话教师就会勃然大怒一些道德修养不高的教师其至会出现体罚或者变相体罚学生的行为对于今天的教育，教师要淡化自己的角色教师是社会的一员，不仅要充当“教师”这一角色，而且要充当多种角色只有与学生交朋友，学生才信任教师，师生之间的沟通才会更方便，第12页共13页更有效学识是教师的头脑，教书是教师职业生涯的风帆，师德是教师的灵魂，育人是教师职业理想的翅膀教师的工作是神圣的，也是艰苦的，教书育人需要感情、时间、精力乃至全部心血的付出这种付出是要以强烈的使命感为基础的“学高为师，身正为范”不是简单的说教，而是一种精神体现，一种知识内涵和文化品位的体现！第13页共13页B.没有发挥学生的主体性C.没有尊重学生的人格D.维护了教师的权威
</w:t>
      </w:r>
    </w:p>
    <w:p/>
    <w:p>
      <w:pPr/>
      <w:r>
        <w:rPr>
          <w:rStyle w:val="myStyle"/>
        </w:rPr>
        <w:t xml:space="preserve">
	4、刘老师正在上课，学生路路突然站起来，指出刘老师讲解中的错误，刘老师板着脸说“路路，老师不如你，以后就由你来上课好了！”说完，刘老师若无其事地继续上课下列选项中，对该教师行为评价正确的一项是（）A.维护了正常的教学秩序B.漠视了学生的主导地位C.体现了教师的主导地位D.挫伤了学生的积极性
</w:t>
      </w:r>
    </w:p>
    <w:p/>
    <w:p>
      <w:pPr/>
      <w:r>
        <w:rPr>
          <w:rStyle w:val="myStyle"/>
        </w:rPr>
        <w:t xml:space="preserve">
	5、中国人有句俗语说，“师生如父子”，这句话的真正内涵是（）A.师生关系就是父子关系B.师生关系基本等同于父子关系C.教师对学生既有像父母一样的关爱，又有像父母对自己子女一样的偏爱D.教师对学生既有像父母一样的关爱，却没有像父母对?自己子女一样的偏爱
</w:t>
      </w:r>
    </w:p>
    <w:p/>
    <w:p>
      <w:pPr/>
      <w:r>
        <w:rPr>
          <w:rStyle w:val="myStyle"/>
        </w:rPr>
        <w:t xml:space="preserve">
	6、周老师入职以来，积极参加市里和学校组织的各种教研及培训活动，跟踪学科前沿发展动态，学习新知识新方法，不断更新知识结构这表明周老师具有（A.尊重学生的理念B.终身学习的意识C.教学管理的能力D.课程开发的能力
</w:t>
      </w:r>
    </w:p>
    <w:p/>
    <w:p>
      <w:pPr/>
      <w:r>
        <w:rPr>
          <w:rStyle w:val="myStyle"/>
        </w:rPr>
        <w:t xml:space="preserve">
	7、下列选项中，与“中国一香港”的逻辑关系相同的是（）o A.北京一承德B.宁夏一银川C.新疆一一西藏D.太原一山西第2页共13页
</w:t>
      </w:r>
    </w:p>
    <w:p/>
    <w:p>
      <w:pPr/>
      <w:r>
        <w:rPr>
          <w:rStyle w:val="myStyle"/>
        </w:rPr>
        <w:t xml:space="preserve">
	8、有三十多年丰富教学经验的段老师，特别重视外出学习，一有机会就向其他老师取经，观摩别人的课堂，反思自己的教学方法，努力提高教育教学水平这说明段老师具有（）A.模仿其他老师的意识B.关心学生的意识C.实施素质教育的意识I）.追求进步的意识
</w:t>
      </w:r>
    </w:p>
    <w:p/>
    <w:p>
      <w:pPr/>
      <w:r>
        <w:rPr>
          <w:rStyle w:val="myStyle"/>
        </w:rPr>
        <w:t xml:space="preserve">
	9、大航海时代，长期在海上航行的水手经常得坏血病，有些水手上岸后吃一些柑橘蔬菜，坏血病就痊愈了科学家研究发现，果蔬中存在着一种可治坏血病的物质，该物质是（）o A.叶酸B.维生素C C.谷氨酸I）.I）.维生素
</w:t>
      </w:r>
    </w:p>
    <w:p/>
    <w:p>
      <w:pPr/>
      <w:r>
        <w:rPr>
          <w:rStyle w:val="myStyle"/>
        </w:rPr>
        <w:t xml:space="preserve">
	10、“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
</w:t>
      </w:r>
    </w:p>
    <w:p/>
    <w:p>
      <w:pPr/>
      <w:r>
        <w:rPr>
          <w:rStyle w:val="myStyle"/>
        </w:rPr>
        <w:t xml:space="preserve">
	11、下列选项中，由冼星海作曲的歌曲是（）A.《黄河大合唱》B.《义勇军进行曲》C.《天路》D.《我的祖国》
</w:t>
      </w:r>
    </w:p>
    <w:p/>
    <w:p>
      <w:pPr/>
      <w:r>
        <w:rPr>
          <w:rStyle w:val="myStyle"/>
        </w:rPr>
        <w:t xml:space="preserve">
	12、保险公司X正在考虑发行一种新的保单，为那些身患困扰老年人疾病的老年人提供他们要求的服务该保单的保险费必须足够低廉以吸引顾客因此，X公司将为从保单中得到的收入不足以支付将要产生的索赔而忧虑以下哪一种策略将最有可能把X公司在该保单上的损失降低到最小？（）第3页共13页A.吸引那些将在未来很多年里都不可能提出要求从该保单中获益的中年顾客B.仅向那些年幼时没有得过任何严重疾病的个人提供保险C.在该项保单中提供比在其他成本更低的保单中数量更多的服务D.仅向那些被其他保险公司在类似的保险项H中拒绝的人提供保险
</w:t>
      </w:r>
    </w:p>
    <w:p/>
    <w:p>
      <w:pPr/>
      <w:r>
        <w:rPr>
          <w:rStyle w:val="myStyle"/>
        </w:rPr>
        <w:t xml:space="preserve">
	13、人是自然性与社会性的统一，个体的早期发展更多地体现（）的属性A.实践B.现实C.社会I）.自然
</w:t>
      </w:r>
    </w:p>
    <w:p/>
    <w:p>
      <w:pPr/>
      <w:r>
        <w:rPr>
          <w:rStyle w:val="myStyle"/>
        </w:rPr>
        <w:t xml:space="preserve">
	14、校风、教风和学风是学校文化的重要构成部分，就课程类型而言，它们属于（）A.学科课程B.活动课程C.显性课程D.隐形课程
</w:t>
      </w:r>
    </w:p>
    <w:p/>
    <w:p>
      <w:pPr/>
      <w:r>
        <w:rPr>
          <w:rStyle w:val="myStyle"/>
        </w:rPr>
        <w:t xml:space="preserve">
	15、在生物实验课上，韩老师自始至终引导学生完成事先准备好的填空题“实验过程一:从一号烧瓶倒入一号烧瓶……”“显微镜的取镜和放置右手紧握―左手托住―……”这说明韩老师（）A.教学理念偏失B.教学态度不端C.教学评价不当D.教育行为失当
</w:t>
      </w:r>
    </w:p>
    <w:p/>
    <w:p>
      <w:pPr/>
      <w:r>
        <w:rPr>
          <w:rStyle w:val="myStyle"/>
        </w:rPr>
        <w:t xml:space="preserve">
	16、小宇上课时经常插话，老师生气地说“管住你的嘴，不然我就封住你的嘴！”老师的做法（）A.错误，应该杜绝当堂批评B.正确，应该严格要求学生C.错误，应该尊重学生人格第4页共13页D.高尚的职业道德
</w:t>
      </w:r>
    </w:p>
    <w:p/>
    <w:p>
      <w:pPr/>
      <w:r>
        <w:rPr>
          <w:rStyle w:val="myStyle"/>
        </w:rPr>
        <w:t xml:space="preserve">
	17、世界上最早使用麻醉剂的是我国古代的（）A.扁鹊B.华佗C.张仲景D.孙思邈
</w:t>
      </w:r>
    </w:p>
    <w:p/>
    <w:p>
      <w:pPr/>
      <w:r>
        <w:rPr>
          <w:rStyle w:val="myStyle"/>
        </w:rPr>
        <w:t xml:space="preserve">
	18、初三
</w:t>
      </w:r>
    </w:p>
    <w:p/>
    <w:p>
      <w:pPr/>
      <w:r>
        <w:rPr>
          <w:rStyle w:val="myStyle"/>
        </w:rPr>
        <w:t xml:space="preserve">
	（1）班的李凡考试成绩一直不佳班主任召开家长会时说“我们班有几个李凡这样的孩子，考试成绩一直落在全班后面，他们今后的发展令人堪忧啊！”这位班主任的做法（）A.不恰当应当私下提醒家长做好心理准备B.不恰当应综合评价之后在与家长沟通C.恰当能帮助家长正确预期检验孩子的发展D.恰当能帮助李凡等学生准确定位自己
</w:t>
      </w:r>
    </w:p>
    <w:p/>
    <w:p>
      <w:pPr/>
      <w:r>
        <w:rPr>
          <w:rStyle w:val="myStyle"/>
        </w:rPr>
        <w:t xml:space="preserve">
	19、小王、小李、小张在一起，一位是工人，一位是农民，一位是教师现在只知道小张比教师年龄大，小王和农民不同岁，农民比小李年龄小因此我们可知（）A.小李是工人，小张是农民，小王是教师B.小李是农民，小张是工人，小王是教师C.小李是教师，小张是工人，小王是农民D.小李是工人，小张是教师，小王是农民
</w:t>
      </w:r>
    </w:p>
    <w:p/>
    <w:p>
      <w:pPr/>
      <w:r>
        <w:rPr>
          <w:rStyle w:val="myStyle"/>
        </w:rPr>
        <w:t xml:space="preserve">
	20、邱老师再工作日志中写道”在今天的教研会上，我说做教研跟写论文的方法是一致的,巨贪没有得到认可，是我错了？还是大家不理解我？我得把这个问题搞清楚”这表明了邱老师”（）A.善于自我反思B.缺乏探索精神C.缺乏问题意识D.善于自我暗示
</w:t>
      </w:r>
    </w:p>
    <w:p/>
    <w:p>
      <w:pPr/>
      <w:r>
        <w:rPr>
          <w:rStyle w:val="myStyle"/>
        </w:rPr>
        <w:t xml:space="preserve">
	21、诗句“孤舟蓑笠翁，独钓寒江雪”出自《江雪》其作者是（）第5页共13页A.王维B.韩愈C.柳宗元D.李商隐
</w:t>
      </w:r>
    </w:p>
    <w:p/>
    <w:p>
      <w:pPr/>
      <w:r>
        <w:rPr>
          <w:rStyle w:val="myStyle"/>
        </w:rPr>
        <w:t xml:space="preserve">
	22、学科专家的建议是（）最主要的依据之一A.教育目的B.培养目标C.课程目标I）.教学目标
</w:t>
      </w:r>
    </w:p>
    <w:p/>
    <w:p>
      <w:pPr/>
      <w:r>
        <w:rPr>
          <w:rStyle w:val="myStyle"/>
        </w:rPr>
        <w:t xml:space="preserve">
	23、教育学作为一门独立学科，始建于（）A.夸美纽斯B.赫尔巴特C.斯宾塞D.洛克
</w:t>
      </w:r>
    </w:p>
    <w:p/>
    <w:p>
      <w:pPr/>
      <w:r>
        <w:rPr>
          <w:rStyle w:val="myStyle"/>
        </w:rPr>
        <w:t xml:space="preserve">
	24、我国《教育法》第四十一条规定“国家鼓励学校及其他教育机构、社会组织采取措施,为公民接受（）创造条件”A.教育B.平等教育C.普及教育D.终身教育
</w:t>
      </w:r>
    </w:p>
    <w:p/>
    <w:p>
      <w:pPr/>
      <w:r>
        <w:rPr>
          <w:rStyle w:val="myStyle"/>
        </w:rPr>
        <w:t xml:space="preserve">
	25、下列对古代年龄别称的解说，不正确的是（）o A.“豆蔻”指女子十七八岁B.“弱冠”指男子二十岁C.“花甲”指六十岁D.“古稀”指七十岁第6页共13页
</w:t>
      </w:r>
    </w:p>
    <w:p/>
    <w:p>
      <w:pPr/>
      <w:r>
        <w:rPr>
          <w:rStyle w:val="myStyle"/>
        </w:rPr>
        <w:t xml:space="preserve">
	26、留守儿童小华身上有一些不良习惯，班主任应（）A.关心爱护小华，加强对他的行为养成教育B.宽容理解小华，降低对他的要求并顺其自然C.严厉责罚小华，令其尽快改变不良习惯D.联系小华家长，责令其督促小华改变不良习惯
</w:t>
      </w:r>
    </w:p>
    <w:p/>
    <w:p>
      <w:pPr/>
      <w:r>
        <w:rPr>
          <w:rStyle w:val="myStyle"/>
        </w:rPr>
        <w:t xml:space="preserve">
	27、下列有关“乐”的古代名句，出自《论语》的是（）o A.知之者不如好之者，好之者不如乐之者B.子非我，安知我不知鱼之乐C.独乐乐，与人乐乐，孰乐？D.先天下之忧而忧，后天下之乐而乐
</w:t>
      </w:r>
    </w:p>
    <w:p/>
    <w:p>
      <w:pPr/>
      <w:r>
        <w:rPr>
          <w:rStyle w:val="myStyle"/>
        </w:rPr>
        <w:t xml:space="preserve">
	28、教师的平均工资水平应当（）国家公务员的平均工资水平A.高于B.接近C.不低于或者高于D.同等于
</w:t>
      </w:r>
    </w:p>
    <w:p/>
    <w:p>
      <w:pPr/>
      <w:r>
        <w:rPr>
          <w:rStyle w:val="myStyle"/>
        </w:rPr>
        <w:t xml:space="preserve">
	29、在电和磁关系的认识上，取得突破性成果的是（）A.奥斯特B.法拉第C.爱迪生D.爱因斯坦阅卷人得分
</w:t>
      </w:r>
    </w:p>
    <w:p/>
    <w:p>
      <w:pPr/>
      <w:r>
        <w:rPr>
          <w:rStyle w:val="myStyle"/>
        </w:rPr>
        <w:t xml:space="preserve">
	二、材料分析题（本题共3小题，每题14分，共42分） 
</w:t>
      </w:r>
    </w:p>
    <w:p/>
    <w:p>
      <w:pPr/>
      <w:r>
        <w:rPr>
          <w:rStyle w:val="myStyle"/>
        </w:rPr>
        <w:t xml:space="preserve">
	1、何老师班上的小龙，经常迟到、旷课、不完成作业，还欺负同学在多次批评教育无效后，何老师决定到他家去一趟，向他父母告状到小龙家时何老师惊奇地发现他正在做家务见到何老师，小龙吃了一惊，但还是喊了一声“老师好”后跑回房里同小龙父母交谈后，何老师了解到小龙家庭贫困，父母每天早出晚归，疏于教导，让孩子养成了一些坏习惯第7页共13页但这孩子在家还挺懂事，也能帮忙干活于是，何老师把本来告状的话收了回来第二天,何老师在班上表扬小龙懂礼貌，见到老师主动问好，在家能做家务，希望同学们能像小龙学习接下来老师安排他负责班级卫生工作，并对他的尽职尽责及时予以表扬没过多久，小龙在课堂上认真多了，同学关系也融洽了，还成为了老师的得力助手问题请从教师职业道德的角度，评析何老师的教育行为
</w:t>
      </w:r>
    </w:p>
    <w:p/>
    <w:p>
      <w:pPr/>
      <w:r>
        <w:rPr>
          <w:rStyle w:val="myStyle"/>
        </w:rPr>
        <w:t xml:space="preserve">
	2、大学毕业后，曲老师到一所农村中学当历史老师，至今已有八年了在此期间，有的同事调到条件更好的学校去了，有的则步入了职业倦息期，有几所条件更好的城区学校想引进他，但他总是拒绝说“我从小在农村长大，明白农村孩子也需要良好的教育，这里的孩子离不开我”为了成为一名优秀的历史老师，曲老师经常翻阅各种期刊杂志，以及时了解历史学科的新信息，他还经常向经验丰富的教师学习，为了提升自己分析和解决问题的能力，曲老师不断学习科学研究方法，并运用这些方法解决了一些教学问题曲老师说“台上一分钟，台下十年功，当教师仅靠大学时代所学的知识远远不够”他坚持每天至少进行一个小时的阅读，多年来从未间断过，他的阅读范围很广，除了研读历史领域的经典著作之外，他还广泛学习法学、地理学、社会学、美学等各个领域的知识问题请结合材料，从教师观的角度，评析曲老师的行为阅卷人得分
</w:t>
      </w:r>
    </w:p>
    <w:p/>
    <w:p>
      <w:pPr/>
      <w:r>
        <w:rPr>
          <w:rStyle w:val="myStyle"/>
        </w:rPr>
        <w:t xml:space="preserve">
	三、写作题（本大题共1小题，共50分）第8页共13页 
</w:t>
      </w:r>
    </w:p>
    <w:p/>
    <w:p>
      <w:pPr/>
      <w:r>
        <w:rPr>
          <w:rStyle w:val="myStyle"/>
        </w:rPr>
        <w:t xml:space="preserve">
	1、“学高为师，身正为范”是著名教育家陶行知对教师的期望也是他师范教育实践的指导思想有人说“教师要教给学生知识，培养学生能力所以，‘学高太重要了”也有人说“教师以育人为天职，是人类灵魂的工程师，所以，‘身正最重要那么，你的看法呢？要求请联系实际，写一篇议论文，观点明确，分析具体，条理清楚，语言流畅题目自拟，立意自定，不少于1000字第9页共13页。
</w:t>
      </w:r>
    </w:p>
    <w:p/>
    <w:p>
      <w:pPr/>
      <w:r>
        <w:rPr>
          <w:rStyle w:val="myStyle"/>
        </w:rPr>
        <w:t xml:space="preserve">
	上面内容就是小编为您整理出来的《教师资格证考试》，希望对您的写作有所帮助，更多范文样本、模板格式尽在标准下载网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2023-12-13T17:05:39+08:00</dcterms:created>
  <dcterms:modified xsi:type="dcterms:W3CDTF">2023-12-13T17:05:39+08:00</dcterms:modified>
</cp:coreProperties>
</file>

<file path=docProps/custom.xml><?xml version="1.0" encoding="utf-8"?>
<Properties xmlns="http://schemas.openxmlformats.org/officeDocument/2006/custom-properties" xmlns:vt="http://schemas.openxmlformats.org/officeDocument/2006/docPropsVTypes"/>
</file>