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国家开放大学电大本科《劳动与社会保障法》期末试题及答案3套（试卷号：1021）</w:t>
      </w:r>
    </w:p>
    <w:p/>
    <w:p/>
    <w:p>
      <w:pPr/>
      <w:r>
        <w:rPr>
          <w:rStyle w:val="myStyle"/>
        </w:rPr>
        <w:t xml:space="preserve">
</w:t>
      </w:r>
    </w:p>
    <w:p/>
    <w:p>
      <w:pPr/>
      <w:r>
        <w:rPr>
          <w:rStyle w:val="myStyle"/>
        </w:rPr>
        <w:t xml:space="preserve">
	国家开放大学电大本科《劳动与社会保障法》2023-2024期末试题及答案试卷号1021
</w:t>
      </w:r>
    </w:p>
    <w:p/>
    <w:p>
      <w:pPr/>
      <w:r>
        <w:rPr>
          <w:rStyle w:val="myStyle"/>
        </w:rPr>
        <w:t xml:space="preserve">
</w:t>
      </w:r>
    </w:p>
    <w:p/>
    <w:p>
      <w:pPr/>
      <w:r>
        <w:rPr>
          <w:rStyle w:val="myStyle"/>
        </w:rPr>
        <w:t xml:space="preserve">
	一、单项选择题每小题1分，共10分在每小题的四个备选答案中.选出一个正确的答案，请将正确答案的序号填在答题纸上
</w:t>
      </w:r>
    </w:p>
    <w:p/>
    <w:p>
      <w:pPr/>
      <w:r>
        <w:rPr>
          <w:rStyle w:val="myStyle"/>
        </w:rPr>
        <w:t xml:space="preserve">
	1.下列各选项中正确的是A.政府投资开发的公益性岗位应当优先安排符合岗位要求的就业困难人员B.政府投资开发的公益性岗位应当安排有就业愿望的人员C.为方便照顾残疾人，应该统
</w:t>
      </w:r>
    </w:p>
    <w:p/>
    <w:p>
      <w:pPr/>
      <w:r>
        <w:rPr>
          <w:rStyle w:val="myStyle"/>
        </w:rPr>
        <w:t xml:space="preserve">
	一、集中安排他们的工作D.义务兵退出现役后，国家、政府应该根据其个人意愿安排工作
</w:t>
      </w:r>
    </w:p>
    <w:p/>
    <w:p>
      <w:pPr/>
      <w:r>
        <w:rPr>
          <w:rStyle w:val="myStyle"/>
        </w:rPr>
        <w:t xml:space="preserve">
	2.用人单位自用工之日起超过1个月不满1年未与劳动者订立书面劳动合同的，每月向劳动者支付A.1倍的工资B.2倍的工资C.3倍的工资D.4倍的工资
</w:t>
      </w:r>
    </w:p>
    <w:p/>
    <w:p>
      <w:pPr/>
      <w:r>
        <w:rPr>
          <w:rStyle w:val="myStyle"/>
        </w:rPr>
        <w:t xml:space="preserve">
	3.通过职工大会、职工代表大会参与民主管理这种形式主要适用于A.国有企业B.集体企业C.私营企业答案试卷号1021
</w:t>
      </w:r>
    </w:p>
    <w:p/>
    <w:p>
      <w:pPr/>
      <w:r>
        <w:rPr>
          <w:rStyle w:val="myStyle"/>
        </w:rPr>
        <w:t xml:space="preserve">
	一、单项选择题每小题1分，共10分在每小题的四个备选答案中，选出一个正确的答案，请将正确答案的序号填在括号内
</w:t>
      </w:r>
    </w:p>
    <w:p/>
    <w:p>
      <w:pPr/>
      <w:r>
        <w:rPr>
          <w:rStyle w:val="myStyle"/>
        </w:rPr>
        <w:t xml:space="preserve">
	1.中国是国际劳工组织创始国之一，其参与的时间是A.1880年瑞士会议B.1890年柏林会议C.1900年巴黎会议D.1919年巴黎和会
</w:t>
      </w:r>
    </w:p>
    <w:p/>
    <w:p>
      <w:pPr/>
      <w:r>
        <w:rPr>
          <w:rStyle w:val="myStyle"/>
        </w:rPr>
        <w:t xml:space="preserve">
	2.职工民主推举的集体协商代表须得到A.三分之一职工的同意B.五分之一职工的同意C.半数以上职工的同意D.全部职工同意
</w:t>
      </w:r>
    </w:p>
    <w:p/>
    <w:p>
      <w:pPr/>
      <w:r>
        <w:rPr>
          <w:rStyle w:val="myStyle"/>
        </w:rPr>
        <w:t xml:space="preserve">
	3.根据劳动法的规定，我国工资的支付形式是A.法定货币B.实物C.有价证券D.购物卡
</w:t>
      </w:r>
    </w:p>
    <w:p/>
    <w:p>
      <w:pPr/>
      <w:r>
        <w:rPr>
          <w:rStyle w:val="myStyle"/>
        </w:rPr>
        <w:t xml:space="preserve">
	4.我国《劳动法》规定，用人单位安排劳动者每月的加班时间不得超过A.10小时B.24小时C.36小时D.48小时
</w:t>
      </w:r>
    </w:p>
    <w:p/>
    <w:p>
      <w:pPr/>
      <w:r>
        <w:rPr>
          <w:rStyle w:val="myStyle"/>
        </w:rPr>
        <w:t xml:space="preserve">
	5.《劳动法》规定的不得安排女职工在经期从事冷水作业是指Oo A.在劳动生产过程中，操作人员接触冷水温度等于或小于2℃的作业
</w:t>
      </w:r>
    </w:p>
    <w:p/>
    <w:p>
      <w:pPr/>
      <w:r>
        <w:rPr>
          <w:rStyle w:val="myStyle"/>
        </w:rPr>
        <w:t xml:space="preserve">
	8.在劳动生产过程中，操作人员接触冷水温度等于或小于6℃的作业
</w:t>
      </w:r>
    </w:p>
    <w:p/>
    <w:p>
      <w:pPr/>
      <w:r>
        <w:rPr>
          <w:rStyle w:val="myStyle"/>
        </w:rPr>
        <w:t xml:space="preserve">
	9.在劳动生产过程中，操作人员接触冷水温度等于或小于10C的作业10在劳动生产过程中，操作人员接触冷水温度等于或小于12℃的作业11劳动保障行政部门对违反劳动保障法律的行为的调查，应当自立案之日起A.20个工作日内完成B.30个工作日内完成C.40个工作日内完成D.60个工作日内完成12世界各国社会保障模式中传统型模式的主要保障对象是A.所有社会成员13劳动者C.体力劳动者D.特殊群体劳动者
</w:t>
      </w:r>
    </w:p>
    <w:p/>
    <w:p>
      <w:pPr/>
      <w:r>
        <w:rPr>
          <w:rStyle w:val="myStyle"/>
        </w:rPr>
        <w:t xml:space="preserve">
	8.因用人单位的下列行为发生劳动争议的，在案件审理中用人单位不负举证责任的有（）A.劳动者主张加班费的B.用人单位解除劳动合同C.用人单位决定减少劳动者劳动报酬D.用人单位开除、除名、辞退劳动者
</w:t>
      </w:r>
    </w:p>
    <w:p/>
    <w:p>
      <w:pPr/>
      <w:r>
        <w:rPr>
          <w:rStyle w:val="myStyle"/>
        </w:rPr>
        <w:t xml:space="preserve">
	9.职工个人缴纳的基本医疗保险费，全部计人（）A.统一账户B.个人账户C.医保单位账户D.统筹基金账户
</w:t>
      </w:r>
    </w:p>
    <w:p/>
    <w:p>
      <w:pPr/>
      <w:r>
        <w:rPr>
          <w:rStyle w:val="myStyle"/>
        </w:rPr>
        <w:t xml:space="preserve">
	10.申请农村最低生活保障，一般由（）A.家庭中任何成员向户籍所在地的乡（镇）人民政府提出申请B.家庭中任何成员向居住地的乡（镇）人民政府提出申请C.户主本人向户籍所在地的乡（镇）人民政府提出申请D.户主本人向工作所在地的乡（镇）人民政府提出申请
</w:t>
      </w:r>
    </w:p>
    <w:p/>
    <w:p>
      <w:pPr/>
      <w:r>
        <w:rPr>
          <w:rStyle w:val="myStyle"/>
        </w:rPr>
        <w:t xml:space="preserve">
	二、多项选择题
</w:t>
      </w:r>
    </w:p>
    <w:p/>
    <w:p>
      <w:pPr/>
      <w:r>
        <w:rPr>
          <w:rStyle w:val="myStyle"/>
        </w:rPr>
        <w:t xml:space="preserve">
	11.下列关于劳动法与其他法律部门之间关系的说法中，正确的有（）A.劳动法和民法的调整对象产生的基础相同B.劳动法律关系与民事法律关系的主体及主体权利义务都不相C.劳动法律关系与民事法律关系的主体相同，但主体的权利义务不同D.劳动法与社会保障法的内容具有一定的交叉性
</w:t>
      </w:r>
    </w:p>
    <w:p/>
    <w:p>
      <w:pPr/>
      <w:r>
        <w:rPr>
          <w:rStyle w:val="myStyle"/>
        </w:rPr>
        <w:t xml:space="preserve">
	12.由国务院劳动、人事行政部门进行的职业资格评价方式有A.学历认定B.资格考试C.专家评定D.职业技能鉴定
</w:t>
      </w:r>
    </w:p>
    <w:p/>
    <w:p>
      <w:pPr/>
      <w:r>
        <w:rPr>
          <w:rStyle w:val="myStyle"/>
        </w:rPr>
        <w:t xml:space="preserve">
	13.下列各选项中属于集体合同变更或解除的情形的有A.用人单位因被兼并、解散、破产等原因，致使集体合同或专项集体合同无法履行的B.因不可抗力等原因致使集体合同或专项集体合同无法履行或部分无法履行的C.集体合同或专项集体合同约定的变更或解除条件出现的D.一方不履行合同，另一方催告后，仍不履行的
</w:t>
      </w:r>
    </w:p>
    <w:p/>
    <w:p>
      <w:pPr/>
      <w:r>
        <w:rPr>
          <w:rStyle w:val="myStyle"/>
        </w:rPr>
        <w:t xml:space="preserve">
	14.特殊情况下的工资有A.加班加点的工资B.休假期间的工资C.最低工资D.履行国家或社会义务期间的工资
</w:t>
      </w:r>
    </w:p>
    <w:p/>
    <w:p>
      <w:pPr/>
      <w:r>
        <w:rPr>
          <w:rStyle w:val="myStyle"/>
        </w:rPr>
        <w:t xml:space="preserve">
	15.下列各选项中属于我国现行法定节日的有A.圣诞节B.清明节C.端午节D.中秋节
</w:t>
      </w:r>
    </w:p>
    <w:p/>
    <w:p>
      <w:pPr/>
      <w:r>
        <w:rPr>
          <w:rStyle w:val="myStyle"/>
        </w:rPr>
        <w:t xml:space="preserve">
	16.对女职工、未成年工和残疾劳动者实行特殊劳动保护的重要意义有A.体现了社会的进步和发展B.有利于保护特殊群体的合法权益C.有利于提高劳动生产率D.有利于促进民族的兴旺发达
</w:t>
      </w:r>
    </w:p>
    <w:p/>
    <w:p>
      <w:pPr/>
      <w:r>
        <w:rPr>
          <w:rStyle w:val="myStyle"/>
        </w:rPr>
        <w:t xml:space="preserve">
	17.劳动保障行政部门调查、检查时，有下列情形之一的，可以采取证据登记保存措施A.当事人可能对证据采取伪造、变造行为B.当事人可能毁灭证据C.当事人采取措施不当可能导致证据灭失D.不采取证据登记保存措施以后难以取得
</w:t>
      </w:r>
    </w:p>
    <w:p/>
    <w:p>
      <w:pPr/>
      <w:r>
        <w:rPr>
          <w:rStyle w:val="myStyle"/>
        </w:rPr>
        <w:t xml:space="preserve">
	18.企业劳动争议调解委员会由下列人员组成A.劳动者代表B.企业代表C.企业党委代表D.企业工会成员
</w:t>
      </w:r>
    </w:p>
    <w:p/>
    <w:p>
      <w:pPr/>
      <w:r>
        <w:rPr>
          <w:rStyle w:val="myStyle"/>
        </w:rPr>
        <w:t xml:space="preserve">
	19.职工未到退休年龄而死亡，记人个人账户的储蓄性养老保险金应A.自动转入社会保险机构账户B.由所在用人单位继承C.由其指定的人继承D.由其法定继承人继承
</w:t>
      </w:r>
    </w:p>
    <w:p/>
    <w:p>
      <w:pPr/>
      <w:r>
        <w:rPr>
          <w:rStyle w:val="myStyle"/>
        </w:rPr>
        <w:t xml:space="preserve">
	20.我国《残疾人保障法》规定的残疾人的福利包括A.康复服务福利B.教育福利C.就业福利D.无障碍环境福利
</w:t>
      </w:r>
    </w:p>
    <w:p/>
    <w:p>
      <w:pPr/>
      <w:r>
        <w:rPr>
          <w:rStyle w:val="myStyle"/>
        </w:rPr>
        <w:t xml:space="preserve">
	三、名词解释每小题4分，共20分
</w:t>
      </w:r>
    </w:p>
    <w:p/>
    <w:p>
      <w:pPr/>
      <w:r>
        <w:rPr>
          <w:rStyle w:val="myStyle"/>
        </w:rPr>
        <w:t xml:space="preserve">
	21.广义上的劳动法是指调整劳动关系以及与劳动关系有密切联系的其他社会关系的法律规范总称
</w:t>
      </w:r>
    </w:p>
    <w:p/>
    <w:p>
      <w:pPr/>
      <w:r>
        <w:rPr>
          <w:rStyle w:val="myStyle"/>
        </w:rPr>
        <w:t xml:space="preserve">
	22.劳动就业是指具有劳动能力的公民在法定劳动年龄内自愿从事有一定劳动报酬的社会劳动
</w:t>
      </w:r>
    </w:p>
    <w:p/>
    <w:p>
      <w:pPr/>
      <w:r>
        <w:rPr>
          <w:rStyle w:val="myStyle"/>
        </w:rPr>
        <w:t xml:space="preserve">
	23.职工民主管理是指劳动者有权参与企业的管理活动并对和自身利益有关的管理信息有知情权
</w:t>
      </w:r>
    </w:p>
    <w:p/>
    <w:p>
      <w:pPr/>
      <w:r>
        <w:rPr>
          <w:rStyle w:val="myStyle"/>
        </w:rPr>
        <w:t xml:space="preserve">
	24.年休假是指劳动者每年享受的一定期限的带薪休假
</w:t>
      </w:r>
    </w:p>
    <w:p/>
    <w:p>
      <w:pPr/>
      <w:r>
        <w:rPr>
          <w:rStyle w:val="myStyle"/>
        </w:rPr>
        <w:t xml:space="preserve">
	25.劳动争议是指劳动关系双方当事人之间因实现劳动权利、履行劳动义务而发生的纠纷和争议
</w:t>
      </w:r>
    </w:p>
    <w:p/>
    <w:p>
      <w:pPr/>
      <w:r>
        <w:rPr>
          <w:rStyle w:val="myStyle"/>
        </w:rPr>
        <w:t xml:space="preserve">
	四、简答题（每小题8分，共16分）
</w:t>
      </w:r>
    </w:p>
    <w:p/>
    <w:p>
      <w:pPr/>
      <w:r>
        <w:rPr>
          <w:rStyle w:val="myStyle"/>
        </w:rPr>
        <w:t xml:space="preserve">
	26.从立法目的角度而言，工作时间有哪些显著特点？答从立法目的角度而言，工作时间有显著特点第一，既有标准工作日的规定，又有标准工作周的规定，同时也有其他工作时间的规定（2分）第二，无论是标准工作日，或是标准工作周的法律规定，都仅仅确立了用人单位对劳动者在工作时间上不得突破的上限标准，用人单位可根据自己生产经营的具体情况，确立低于标准工作日和标准工作周的工作时间制度（3分）第三，标准工作日和标准工作周制度，是工作时间制度的基础，法律允许实行的其他工时制度,都必须依据上述两项标准测定相关的定额和因素（3分）
</w:t>
      </w:r>
    </w:p>
    <w:p/>
    <w:p>
      <w:pPr/>
      <w:r>
        <w:rPr>
          <w:rStyle w:val="myStyle"/>
        </w:rPr>
        <w:t xml:space="preserve">
	27.简述职业安全卫生法律制度的特征答职业安全卫生法律制度，具有以下特征
</w:t>
      </w:r>
    </w:p>
    <w:p/>
    <w:p>
      <w:pPr/>
      <w:r>
        <w:rPr>
          <w:rStyle w:val="myStyle"/>
        </w:rPr>
        <w:t xml:space="preserve">
	（1）职业安全卫生制度的实施具有强制性（2分）
</w:t>
      </w:r>
    </w:p>
    <w:p/>
    <w:p>
      <w:pPr/>
      <w:r>
        <w:rPr>
          <w:rStyle w:val="myStyle"/>
        </w:rPr>
        <w:t xml:space="preserve">
	（2）职业安全卫生制度以劳动过程为其保护范围这一特点，决定了职业安全卫生制度必须针对劳动过程的特点和劳动过程所涉及的物理因素、化学因素以及自然因素等，制定相应的规范和措施（3分）
</w:t>
      </w:r>
    </w:p>
    <w:p/>
    <w:p>
      <w:pPr/>
      <w:r>
        <w:rPr>
          <w:rStyle w:val="myStyle"/>
        </w:rPr>
        <w:t xml:space="preserve">
	（3）职业安全卫生制度以改善劳动条件和劳动环境为主要途径，通过消除劳动过程中不安全和不卫生的因素，实现对劳动者生命安全和身体健康的保护这一特征决定了职业安全卫生制度必须以“安全第
</w:t>
      </w:r>
    </w:p>
    <w:p/>
    <w:p>
      <w:pPr/>
      <w:r>
        <w:rPr>
          <w:rStyle w:val="myStyle"/>
        </w:rPr>
        <w:t xml:space="preserve">
	一、预防为主”为基本方针（3分）
</w:t>
      </w:r>
    </w:p>
    <w:p/>
    <w:p>
      <w:pPr/>
      <w:r>
        <w:rPr>
          <w:rStyle w:val="myStyle"/>
        </w:rPr>
        <w:t xml:space="preserve">
	五、论述题（14分）
</w:t>
      </w:r>
    </w:p>
    <w:p/>
    <w:p>
      <w:pPr/>
      <w:r>
        <w:rPr>
          <w:rStyle w:val="myStyle"/>
        </w:rPr>
        <w:t xml:space="preserve">
	28.试述劳动法与社会法的关系答:“社会法是调整劳动关系、社会保障和社会福利关系的法律”这是我国第一次在官方文件中明确提出了社会法的定义（2分）因此，社会法作为一个法律部门，是我国具有中国特色的社会主义法律体系的重要组成部分，劳动法和社会保障法是社会法的重要组成部分（4分）劳动法与社会保障法都与保护弱势群体实现社会公平和社会安定有关，（2分）但这两个法律部门调整的社会关系是不同的；（2分）社会保障法是调整社会保险、社会救济、社会福利、军人优抚、住房福利等社会关系（2分）社会保障法中的社会保险与劳动法中的社会保险，两个法律部门中有交叉部分（2分）29案例分析题（20分）
</w:t>
      </w:r>
    </w:p>
    <w:p/>
    <w:p>
      <w:pPr/>
      <w:r>
        <w:rPr>
          <w:rStyle w:val="myStyle"/>
        </w:rPr>
        <w:t xml:space="preserve">
	29.农村村民赵某常年在外打工，主要在建筑工地做小工，但一次不幸从脚手架上摔下，双腿残疾，从此失去劳动能力其配偶因过度伤心导致精神失常，丧失劳动能力赵某尚有一子现年八岁，正在读小学很快，赵某一家很快便花光了当年获得的伤残赔偿金，全家生活陷入窘境试分析
</w:t>
      </w:r>
    </w:p>
    <w:p/>
    <w:p>
      <w:pPr/>
      <w:r>
        <w:rPr>
          <w:rStyle w:val="myStyle"/>
        </w:rPr>
        <w:t xml:space="preserve">
	（1）根据我国现行法的规定赵某一家哪些人可以获得农村五保供养待遇？
</w:t>
      </w:r>
    </w:p>
    <w:p/>
    <w:p>
      <w:pPr/>
      <w:r>
        <w:rPr>
          <w:rStyle w:val="myStyle"/>
        </w:rPr>
        <w:t xml:space="preserve">
	（2）农村五保供养待遇主要包括哪些供养内容？答
</w:t>
      </w:r>
    </w:p>
    <w:p/>
    <w:p>
      <w:pPr/>
      <w:r>
        <w:rPr>
          <w:rStyle w:val="myStyle"/>
        </w:rPr>
        <w:t xml:space="preserve">
	（1）根据我国现行法规定，老年、残疾或者未满16周岁的村民，无劳动能力、无生活来源又无法定赡养、抚养、扶养义务人，或者其法定赡养、抚养、扶养义务人无赡养、抚养、扶养能力的，享受农村五保供养待遇（6分）因此，赵某全家可以享受农村五保供养待遇（3分）
</w:t>
      </w:r>
    </w:p>
    <w:p/>
    <w:p>
      <w:pPr/>
      <w:r>
        <w:rPr>
          <w:rStyle w:val="myStyle"/>
        </w:rPr>
        <w:t xml:space="preserve">
	（2）农村五保供养包括下列供养内容
</w:t>
      </w:r>
    </w:p>
    <w:p/>
    <w:p>
      <w:pPr/>
      <w:r>
        <w:rPr>
          <w:rStyle w:val="myStyle"/>
        </w:rPr>
        <w:t xml:space="preserve">
	（1）供给粮油、副食品和生活用燃料；
</w:t>
      </w:r>
    </w:p>
    <w:p/>
    <w:p>
      <w:pPr/>
      <w:r>
        <w:rPr>
          <w:rStyle w:val="myStyle"/>
        </w:rPr>
        <w:t xml:space="preserve">
	（2）供给服装、被褥等生活用品和零用钱；
</w:t>
      </w:r>
    </w:p>
    <w:p/>
    <w:p>
      <w:pPr/>
      <w:r>
        <w:rPr>
          <w:rStyle w:val="myStyle"/>
        </w:rPr>
        <w:t xml:space="preserve">
	（3）提供符合基本居住条件的住房；
</w:t>
      </w:r>
    </w:p>
    <w:p/>
    <w:p>
      <w:pPr/>
      <w:r>
        <w:rPr>
          <w:rStyle w:val="myStyle"/>
        </w:rPr>
        <w:t xml:space="preserve">
	（4）提供疾病治疗，对生活不能自理的给予照料；⑸办理丧葬事宜（5分）农村五保供养对象未满16周岁的，还应保障他们依法接受义务教育所需费用（3分）农村五保供养对象的疾病治疗，应当与当地农村合作医疗和农村医疗救助制度相衔接（3分）国家开放大学电大本科《劳动与社会保障法》2025-2026期末试题及答案（试卷号1021）
</w:t>
      </w:r>
    </w:p>
    <w:p/>
    <w:p>
      <w:pPr/>
      <w:r>
        <w:rPr>
          <w:rStyle w:val="myStyle"/>
        </w:rPr>
        <w:t xml:space="preserve">
	一、单项选择题（每小题1分，共10分在每小题的四个备选答案中，选出一个正确的答案，请将正确答案的序号填在答题纸上）
</w:t>
      </w:r>
    </w:p>
    <w:p/>
    <w:p>
      <w:pPr/>
      <w:r>
        <w:rPr>
          <w:rStyle w:val="myStyle"/>
        </w:rPr>
        <w:t xml:space="preserve">
	1.根据法律规定，不可以招收未满16周岁的未成年人的单位是（）0A.文艺单位B.体育单位C.边远地区企业D.特种工艺单位
</w:t>
      </w:r>
    </w:p>
    <w:p/>
    <w:p>
      <w:pPr/>
      <w:r>
        <w:rPr>
          <w:rStyle w:val="myStyle"/>
        </w:rPr>
        <w:t xml:space="preserve">
	2.在劳动法的渊源中，具有最高的法律效力的是0A.宪法B.法律C.国际劳工标准D.国际惯例
</w:t>
      </w:r>
    </w:p>
    <w:p/>
    <w:p>
      <w:pPr/>
      <w:r>
        <w:rPr>
          <w:rStyle w:val="myStyle"/>
        </w:rPr>
        <w:t xml:space="preserve">
	3.劳动保障行政部门对经批准设立的职业中介机构实行A.年度审验B.季度审验C.2年一次审验D.免检免验
</w:t>
      </w:r>
    </w:p>
    <w:p/>
    <w:p>
      <w:pPr/>
      <w:r>
        <w:rPr>
          <w:rStyle w:val="myStyle"/>
        </w:rPr>
        <w:t xml:space="preserve">
	4.从事同类业务的竞业限制期限，不得超过A.1年B.2年C.3年D.5年
</w:t>
      </w:r>
    </w:p>
    <w:p/>
    <w:p>
      <w:pPr/>
      <w:r>
        <w:rPr>
          <w:rStyle w:val="myStyle"/>
        </w:rPr>
        <w:t xml:space="preserve">
	5.劳动合同中当事人双方约定的具体的劳动标准和劳动条件A.可以低于集体合同的约定B.不能低于集体合同的约定C.由劳动行政部门规定D.由当事人自由约定
</w:t>
      </w:r>
    </w:p>
    <w:p/>
    <w:p>
      <w:pPr/>
      <w:r>
        <w:rPr>
          <w:rStyle w:val="myStyle"/>
        </w:rPr>
        <w:t xml:space="preserve">
	6.根据我国有关法律规定，不属于劳动者工资范围的是A.计时工资B.计件工资D.所有企业
</w:t>
      </w:r>
    </w:p>
    <w:p/>
    <w:p>
      <w:pPr/>
      <w:r>
        <w:rPr>
          <w:rStyle w:val="myStyle"/>
        </w:rPr>
        <w:t xml:space="preserve">
	4.用人单位可以代扣劳动者工资的情形有0A.工会会费B.救灾捐款C.希望工程捐款D.养老保险费
</w:t>
      </w:r>
    </w:p>
    <w:p/>
    <w:p>
      <w:pPr/>
      <w:r>
        <w:rPr>
          <w:rStyle w:val="myStyle"/>
        </w:rPr>
        <w:t xml:space="preserve">
	5.未婚职工探望父母，原则上每年给假一次，假期为A.10天B.20天C.30天D.40天
</w:t>
      </w:r>
    </w:p>
    <w:p/>
    <w:p>
      <w:pPr/>
      <w:r>
        <w:rPr>
          <w:rStyle w:val="myStyle"/>
        </w:rPr>
        <w:t xml:space="preserve">
	6.对从事有职业危害作业的劳动者进行定期健康检查费用由A.用人单位承担
</w:t>
      </w:r>
    </w:p>
    <w:p/>
    <w:p>
      <w:pPr/>
      <w:r>
        <w:rPr>
          <w:rStyle w:val="myStyle"/>
        </w:rPr>
        <w:t xml:space="preserve">
	8.劳动者个人承担C.政府财政承担D.劳动者与用人单位共同承担
</w:t>
      </w:r>
    </w:p>
    <w:p/>
    <w:p>
      <w:pPr/>
      <w:r>
        <w:rPr>
          <w:rStyle w:val="myStyle"/>
        </w:rPr>
        <w:t xml:space="preserve">
	7.根据《女职工劳动保护规定》，女职工产前休假一般为0天A.7B.10C.15D.
</w:t>
      </w:r>
    </w:p>
    <w:p/>
    <w:p>
      <w:pPr/>
      <w:r>
        <w:rPr>
          <w:rStyle w:val="myStyle"/>
        </w:rPr>
        <w:t xml:space="preserve">
	308.国家用人单位根据本单位实际情况为劳动者建立补充保险C.职工福利费用D.加班工资
</w:t>
      </w:r>
    </w:p>
    <w:p/>
    <w:p>
      <w:pPr/>
      <w:r>
        <w:rPr>
          <w:rStyle w:val="myStyle"/>
        </w:rPr>
        <w:t xml:space="preserve">
	7.企业不定时工作时间适用于A.电工
</w:t>
      </w:r>
    </w:p>
    <w:p/>
    <w:p>
      <w:pPr/>
      <w:r>
        <w:rPr>
          <w:rStyle w:val="myStyle"/>
        </w:rPr>
        <w:t xml:space="preserve">
	8.会计C.教师D.高级管理人员
</w:t>
      </w:r>
    </w:p>
    <w:p/>
    <w:p>
      <w:pPr/>
      <w:r>
        <w:rPr>
          <w:rStyle w:val="myStyle"/>
        </w:rPr>
        <w:t xml:space="preserve">
	8.1802年，英国政府通过的《学徒健康与道德法》规定，禁止纺织工厂使用A.9岁以下学徒B.12岁以下学徒C.14岁以下学徒D.16岁以下学徒
</w:t>
      </w:r>
    </w:p>
    <w:p/>
    <w:p>
      <w:pPr/>
      <w:r>
        <w:rPr>
          <w:rStyle w:val="myStyle"/>
        </w:rPr>
        <w:t xml:space="preserve">
	9.根据国务院发布的有关规定，退休后按月发给基本养老金的条件是个人缴费年限累计满A.10年B.15年C.20年D.25年
</w:t>
      </w:r>
    </w:p>
    <w:p/>
    <w:p>
      <w:pPr/>
      <w:r>
        <w:rPr>
          <w:rStyle w:val="myStyle"/>
        </w:rPr>
        <w:t xml:space="preserve">
	10.根据我国法律规定，发生劳动争议的劳动者一方可以推举代表参加调解、仲裁或者诉讼活动的条件除了有共同请求之外，对劳动者一方人数的要求是0A.劳动者一方人数在3人以上B.劳动者一方人数在5人以上C.劳动者一方人数在10人以上D.劳动者一方人数在15人以上
</w:t>
      </w:r>
    </w:p>
    <w:p/>
    <w:p>
      <w:pPr/>
      <w:r>
        <w:rPr>
          <w:rStyle w:val="myStyle"/>
        </w:rPr>
        <w:t xml:space="preserve">
	二、多项选择题每小题2分，共20分在每小题的五个备选答案中，选出二个以上的正确答案，并将其序号填在答题纸上多选、少选、错选均不得分
</w:t>
      </w:r>
    </w:p>
    <w:p/>
    <w:p>
      <w:pPr/>
      <w:r>
        <w:rPr>
          <w:rStyle w:val="myStyle"/>
        </w:rPr>
        <w:t xml:space="preserve">
	11.劳动关系从职业分类角度进行分类，可以分为A.企业的劳动关系B.国家机关的劳动关系C.事业单位的劳动关系D.外商投资企业劳动关系
</w:t>
      </w:r>
    </w:p>
    <w:p/>
    <w:p>
      <w:pPr/>
      <w:r>
        <w:rPr>
          <w:rStyle w:val="myStyle"/>
        </w:rPr>
        <w:t xml:space="preserve">
	12.当事人在履行劳动合同过程中必须坚持的履行原则有A.合法履行原则B.全面履行原则C.合作履行原则D.亲自履行原则
</w:t>
      </w:r>
    </w:p>
    <w:p/>
    <w:p>
      <w:pPr/>
      <w:r>
        <w:rPr>
          <w:rStyle w:val="myStyle"/>
        </w:rPr>
        <w:t xml:space="preserve">
	13.在非国有企业中，民主管理的形式呈现多样化的特点，目前主要采取的形式包括A.企业职工代表大会B.平等协商C.工会或者职工代表列席有关会议，并有权提出意见和建议D.职工代表参加公司的监事会
</w:t>
      </w:r>
    </w:p>
    <w:p/>
    <w:p>
      <w:pPr/>
      <w:r>
        <w:rPr>
          <w:rStyle w:val="myStyle"/>
        </w:rPr>
        <w:t xml:space="preserve">
	14.奖金按照设奖形式为标准，可以分为A.单项奖B.综合奖C.集体奖和个人奖D.年终奖
</w:t>
      </w:r>
    </w:p>
    <w:p/>
    <w:p>
      <w:pPr/>
      <w:r>
        <w:rPr>
          <w:rStyle w:val="myStyle"/>
        </w:rPr>
        <w:t xml:space="preserve">
	15.根据《企业实行不定时工作制和综合计算工时工作制的审批办法》的规定，下列职工可以实行综合计算工时工作制的有A.地质及资源勘探等受自然条件限制的行业中的部分职工B.交通、铁路、邮电、水运、航空等行业中因工作性质特殊需要连续作业的职工C.港口、仓库的部分装卸人员以及因工作性质特殊，需要机动工作的人员D.建筑、制盐、制糖、旅游等受季节和自然条件限制的行业的部分职工
</w:t>
      </w:r>
    </w:p>
    <w:p/>
    <w:p>
      <w:pPr/>
      <w:r>
        <w:rPr>
          <w:rStyle w:val="myStyle"/>
        </w:rPr>
        <w:t xml:space="preserve">
	16.工会在职业安全卫生监督中的权利有A.对用人单位违反职业病防治法律、法规，侵犯劳动者合法权益的行为，有权要求纠正B.产生严重职业病危害时，有权要求采取防护措施C.发生职业病危害事故时，有权参与事故调查处理D.发现危及劳动者生命健康的情形时，有权向用人单位建议组织劳动者撤离危险现场
</w:t>
      </w:r>
    </w:p>
    <w:p/>
    <w:p>
      <w:pPr/>
      <w:r>
        <w:rPr>
          <w:rStyle w:val="myStyle"/>
        </w:rPr>
        <w:t xml:space="preserve">
	17.我国《劳动法》规定，禁止安排女职工从事的劳动有0A.矿山作业B.冷水作业C.井下作业D.国家规定的第四级体力劳动强度的劳动
</w:t>
      </w:r>
    </w:p>
    <w:p/>
    <w:p>
      <w:pPr/>
      <w:r>
        <w:rPr>
          <w:rStyle w:val="myStyle"/>
        </w:rPr>
        <w:t xml:space="preserve">
	18.根据我国《劳动法》第73条的规定，劳动者依法享受社会保险待遇的情形有0A.退休、失业B.患病、负伤C.生育D.因工伤残或者患职业病
</w:t>
      </w:r>
    </w:p>
    <w:p/>
    <w:p>
      <w:pPr/>
      <w:r>
        <w:rPr>
          <w:rStyle w:val="myStyle"/>
        </w:rPr>
        <w:t xml:space="preserve">
	19.女职工生育的费用，由生育保险基金支付的有A.检查费B.接生费C.手术费D.生育津贴
</w:t>
      </w:r>
    </w:p>
    <w:p/>
    <w:p>
      <w:pPr/>
      <w:r>
        <w:rPr>
          <w:rStyle w:val="myStyle"/>
        </w:rPr>
        <w:t xml:space="preserve">
	20.劳动争议仲裁委员会的组成人员有A.劳动行政部门代表21工会代表C.企业方面代表D.与劳动争议有利害关系的第三人
</w:t>
      </w:r>
    </w:p>
    <w:p/>
    <w:p>
      <w:pPr/>
      <w:r>
        <w:rPr>
          <w:rStyle w:val="myStyle"/>
        </w:rPr>
        <w:t xml:space="preserve">
	三、名词解释每小题4分，共20分
</w:t>
      </w:r>
    </w:p>
    <w:p/>
    <w:p>
      <w:pPr/>
      <w:r>
        <w:rPr>
          <w:rStyle w:val="myStyle"/>
        </w:rPr>
        <w:t xml:space="preserve">
	21.广义上的劳动法是指调整劳动关系以及与劳动关系有密切联系的其他社会关系的法律规范总称
</w:t>
      </w:r>
    </w:p>
    <w:p/>
    <w:p>
      <w:pPr/>
      <w:r>
        <w:rPr>
          <w:rStyle w:val="myStyle"/>
        </w:rPr>
        <w:t xml:space="preserve">
	22.就业服务是指法定机构为劳动者实现就业和用人单位招用劳动者提供的各种社会服务
</w:t>
      </w:r>
    </w:p>
    <w:p/>
    <w:p>
      <w:pPr/>
      <w:r>
        <w:rPr>
          <w:rStyle w:val="myStyle"/>
        </w:rPr>
        <w:t xml:space="preserve">
	23.劳动合同的解除是指劳动合同签订以后，尚未履行完毕之前，由于一定事由的出现，提前终止劳动合同的法律行为
</w:t>
      </w:r>
    </w:p>
    <w:p/>
    <w:p>
      <w:pPr/>
      <w:r>
        <w:rPr>
          <w:rStyle w:val="myStyle"/>
        </w:rPr>
        <w:t xml:space="preserve">
	24.女职工是指一切以工资收入为主要生活来源的女性劳动者，包括从事体力劳动和脑力劳动的妇女
</w:t>
      </w:r>
    </w:p>
    <w:p/>
    <w:p>
      <w:pPr/>
      <w:r>
        <w:rPr>
          <w:rStyle w:val="myStyle"/>
        </w:rPr>
        <w:t xml:space="preserve">
	25.其他行政部门的监督检查是指县级以上各级人民政府有关部门在各自职责范围内，对用人单位遵守劳动法情况进行的监督检查
</w:t>
      </w:r>
    </w:p>
    <w:p/>
    <w:p>
      <w:pPr/>
      <w:r>
        <w:rPr>
          <w:rStyle w:val="myStyle"/>
        </w:rPr>
        <w:t xml:space="preserve">
	四、简答题（每小题8分，共16分）
</w:t>
      </w:r>
    </w:p>
    <w:p/>
    <w:p>
      <w:pPr/>
      <w:r>
        <w:rPr>
          <w:rStyle w:val="myStyle"/>
        </w:rPr>
        <w:t xml:space="preserve">
	26.简述工伤保险的特征答工伤保险的特点是
</w:t>
      </w:r>
    </w:p>
    <w:p/>
    <w:p>
      <w:pPr/>
      <w:r>
        <w:rPr>
          <w:rStyle w:val="myStyle"/>
        </w:rPr>
        <w:t xml:space="preserve">
	（1）工伤保险对象范围是在生产劳动过程中的劳动者（2分）
</w:t>
      </w:r>
    </w:p>
    <w:p/>
    <w:p>
      <w:pPr/>
      <w:r>
        <w:rPr>
          <w:rStyle w:val="myStyle"/>
        </w:rPr>
        <w:t xml:space="preserve">
	（2）工伤保险的责任具有赔偿性（1分）
</w:t>
      </w:r>
    </w:p>
    <w:p/>
    <w:p>
      <w:pPr/>
      <w:r>
        <w:rPr>
          <w:rStyle w:val="myStyle"/>
        </w:rPr>
        <w:t xml:space="preserve">
	（3）工伤保险实行无过错责任原则，无论工伤事故的责任归于用人单位还是职工个人或第三人，用人单位均应承担保险责任（2分）4工伤保险的投保人为用人单位2分5工伤保险待遇相对优厚，标准较高，但因工伤事故的不同而有差别1分
</w:t>
      </w:r>
    </w:p>
    <w:p/>
    <w:p>
      <w:pPr/>
      <w:r>
        <w:rPr>
          <w:rStyle w:val="myStyle"/>
        </w:rPr>
        <w:t xml:space="preserve">
	27.简述劳动争议的特点答劳动争议具有如下特点1劳动争议的产生是建立在劳动法律关系的基础之上的，即劳动争议的前提必须是双方当事人之间存在着一定的劳动关系3分2劳动争议的双方当事人一方为用人单位，一方为劳动者3分3劳动争议的标的是劳动权利和劳动义务2分
</w:t>
      </w:r>
    </w:p>
    <w:p/>
    <w:p>
      <w:pPr/>
      <w:r>
        <w:rPr>
          <w:rStyle w:val="myStyle"/>
        </w:rPr>
        <w:t xml:space="preserve">
	五、论述题14分
</w:t>
      </w:r>
    </w:p>
    <w:p/>
    <w:p>
      <w:pPr/>
      <w:r>
        <w:rPr>
          <w:rStyle w:val="myStyle"/>
        </w:rPr>
        <w:t xml:space="preserve">
	28.试述集体合同与劳动合同的区别答集体合同与劳动合同的区别主要表现在1主体不同劳动合同的当事人为单个劳动者和用人单位；集体合同的当事人为劳动者团体和用人单位或其团体3分2目的不同订立劳动合同的目的是建立劳动关系；订立集体合同的主要目的，是为确立劳动关系设定具体标准3分3内容不同劳动合同以单个劳动者的权利和义务为内容，集体合同以集体劳动关系中全体劳动者的共同权利和义务为内容3分4效力不同劳动合同对单个的劳动者和用人单位具有法律效力；集体合同对签订合同的单个用人单位或用人单位团体所代表的全体用人单位，以及工会所代表的全体劳动者，都具有法律效力（3分）
</w:t>
      </w:r>
    </w:p>
    <w:p/>
    <w:p>
      <w:pPr/>
      <w:r>
        <w:rPr>
          <w:rStyle w:val="myStyle"/>
        </w:rPr>
        <w:t xml:space="preserve">
	（5）纠纷的处理方式不同劳动合同争议采用普通劳动争议处理程序处理；集体合同争议，各国一般采取政府协同劳资各方协调处理的方式（2分）
</w:t>
      </w:r>
    </w:p>
    <w:p/>
    <w:p>
      <w:pPr/>
      <w:r>
        <w:rPr>
          <w:rStyle w:val="myStyle"/>
        </w:rPr>
        <w:t xml:space="preserve">
	六、案例分析题（20分）
</w:t>
      </w:r>
    </w:p>
    <w:p/>
    <w:p>
      <w:pPr/>
      <w:r>
        <w:rPr>
          <w:rStyle w:val="myStyle"/>
        </w:rPr>
        <w:t xml:space="preserve">
	29.成某大学毕业后未找到正式工作，为了减轻家人负担，他在一家出版社找了一份文字校对的兼职工作工作时间自由，也没有固定工作量要求，成某可在家工作，最后按量计酬可第一份校对成果上交已经数月，出版社未给成某支付任何报酬成某致电询问，出版社却拖延不予理睬最后，成某决定通过法律手段维护自己权利，于是向当地劳动争议仲裁委员会申请仲裁试分析劳动争议仲裁委员会是否受理本案？答本案中，成某从事兼职校对工作，既未去出版社上班，也没有受到出版社的管理，故双方形成劳务关系而非劳动关系（10分）由于他们之间的争议不属劳动争议，故成某不能通过劳动法的方式维护自身权益，劳动争议仲裁委员会不能受理成某的申诉，成某只能向人民法院提起民事诉讼（10分）A.规定B.鼓励C.强制D.支持
</w:t>
      </w:r>
    </w:p>
    <w:p/>
    <w:p>
      <w:pPr/>
      <w:r>
        <w:rPr>
          <w:rStyle w:val="myStyle"/>
        </w:rPr>
        <w:t xml:space="preserve">
	9.劳动保障行政部门受理投诉违反劳动保障法律的行为应发生在A.6个月内的B.1年内的C.2年内的D.3年内
</w:t>
      </w:r>
    </w:p>
    <w:p/>
    <w:p>
      <w:pPr/>
      <w:r>
        <w:rPr>
          <w:rStyle w:val="myStyle"/>
        </w:rPr>
        <w:t xml:space="preserve">
	10.当事人不服劳动争议仲裁委员会作出的预先支付劳动者部分工资或者医疗费用的裁决，向人民法院起诉的，人民法院A.不予受理B.应予受理C.驳回起诉D.告知其按普通民事争议起诉
</w:t>
      </w:r>
    </w:p>
    <w:p/>
    <w:p>
      <w:pPr/>
      <w:r>
        <w:rPr>
          <w:rStyle w:val="myStyle"/>
        </w:rPr>
        <w:t xml:space="preserve">
	二、多项选择题每小题2分，共20分在每小题的五个备选答案中，选出二个以上的正确答案，并将其序号填在答题纸上多选、少选、错选均不得分
</w:t>
      </w:r>
    </w:p>
    <w:p/>
    <w:p>
      <w:pPr/>
      <w:r>
        <w:rPr>
          <w:rStyle w:val="myStyle"/>
        </w:rPr>
        <w:t xml:space="preserve">
	11.国际劳工组织的特点是三方性原则，因此参加国际劳工大会的代表有A.政府B.财团C.雇主D.劳工
</w:t>
      </w:r>
    </w:p>
    <w:p/>
    <w:p>
      <w:pPr/>
      <w:r>
        <w:rPr>
          <w:rStyle w:val="myStyle"/>
        </w:rPr>
        <w:t xml:space="preserve">
	12.下列说法中符合我国《劳动合同法》关于约定竞业限制条款的规定的有0A.劳动者违反竞业限制约定的，应当按照约定向用人单位支付违约金B.竞业限制的人员限于用人单位的高级管理人员和高级技术人员和其他负有保密义务的人员C.在不违反法律、法规规定的情况下，竞业限制的范围、地域、期限可由用人单位与劳动者约定D.从事同类业务的竞业限制期限，不得超过2年
</w:t>
      </w:r>
    </w:p>
    <w:p/>
    <w:p>
      <w:pPr/>
      <w:r>
        <w:rPr>
          <w:rStyle w:val="myStyle"/>
        </w:rPr>
        <w:t xml:space="preserve">
	13.下列各选项中属于工会的权利的有A.组织权B.代表权C.参与权D.监督权14o我国工资分配原则有A.按劳分配、同工同酬B.工资水平在经济发展的基础上逐步提高C.宏观调控D.用人单位自主决定工资分配方式和工资水平
</w:t>
      </w:r>
    </w:p>
    <w:p/>
    <w:p>
      <w:pPr/>
      <w:r>
        <w:rPr>
          <w:rStyle w:val="myStyle"/>
        </w:rPr>
        <w:t xml:space="preserve">
	15.下列各选项中属于我国立法规定的劳动者休息时间的有A.公休假日、法定节日休假时间B.年休假C.工作日内的间歇休息时间D.探亲假
</w:t>
      </w:r>
    </w:p>
    <w:p/>
    <w:p>
      <w:pPr/>
      <w:r>
        <w:rPr>
          <w:rStyle w:val="myStyle"/>
        </w:rPr>
        <w:t xml:space="preserve">
	16.下列各选项中有关对劳动者进行安全技术培训阐述正确的是Oo A.劳动者要经过专门培训并取得特种作业资格证书，才能从事相应的特种作业劳动B.未经安全生产教育和培训合格的从业人员，不得上岗作业C.只要经过安全生产教育和培训的从业人员即可上岗作业D.劳动者进行特种作业技术培训的费用由用人单位和劳动者共同承担
</w:t>
      </w:r>
    </w:p>
    <w:p/>
    <w:p>
      <w:pPr/>
      <w:r>
        <w:rPr>
          <w:rStyle w:val="myStyle"/>
        </w:rPr>
        <w:t xml:space="preserve">
	17.下列各选项中属于劳动法上的特殊群体的有A.女职工B.未成年工C.退休职工D.残疾劳动者
</w:t>
      </w:r>
    </w:p>
    <w:p/>
    <w:p>
      <w:pPr/>
      <w:r>
        <w:rPr>
          <w:rStyle w:val="myStyle"/>
        </w:rPr>
        <w:t xml:space="preserve">
	18.下列关于社会保险与商业人身保险关系的说法中，正确的是Oo A.两者都是自愿任意性质的保险B.两者都以劳动者为适用对象C.两者都以被保险人的生命、健康作为保险标的D.两种保险关系的具体当事人不同
</w:t>
      </w:r>
    </w:p>
    <w:p/>
    <w:p>
      <w:pPr/>
      <w:r>
        <w:rPr>
          <w:rStyle w:val="myStyle"/>
        </w:rPr>
        <w:t xml:space="preserve">
	19.劳动保障行政部门调查、检查时，有下列情形之一的，可以采取证据登记保存措施A.当事人可能对证据采取伪造、变造行为B.当事人可能毁灭证据C.当事人采取措施不当可能导致证据灭失D.不采取证据登记保存措施以后难以取得
</w:t>
      </w:r>
    </w:p>
    <w:p/>
    <w:p>
      <w:pPr/>
      <w:r>
        <w:rPr>
          <w:rStyle w:val="myStyle"/>
        </w:rPr>
        <w:t xml:space="preserve">
	20.根据相关法律规定，劳动争议的诉讼程序一般要经过的阶段是A.起诉B.受理C.审理D.裁决
</w:t>
      </w:r>
    </w:p>
    <w:p/>
    <w:p>
      <w:pPr/>
      <w:r>
        <w:rPr>
          <w:rStyle w:val="myStyle"/>
        </w:rPr>
        <w:t xml:space="preserve">
	三、名词解释每小题4分，共20分
</w:t>
      </w:r>
    </w:p>
    <w:p/>
    <w:p>
      <w:pPr/>
      <w:r>
        <w:rPr>
          <w:rStyle w:val="myStyle"/>
        </w:rPr>
        <w:t xml:space="preserve">
	21.劳动法体系是指构成劳动法律部门中不可缺少的相互间有内在联系的法律规范的统一整体
</w:t>
      </w:r>
    </w:p>
    <w:p/>
    <w:p>
      <w:pPr/>
      <w:r>
        <w:rPr>
          <w:rStyle w:val="myStyle"/>
        </w:rPr>
        <w:t xml:space="preserve">
	22.津贴是对在特殊情况下工作的职工所付出的额外劳动消耗和生活费用进行合理补偿的附加劳动报酬，是工资的一种补充形式
</w:t>
      </w:r>
    </w:p>
    <w:p/>
    <w:p>
      <w:pPr/>
      <w:r>
        <w:rPr>
          <w:rStyle w:val="myStyle"/>
        </w:rPr>
        <w:t xml:space="preserve">
	23.标准工作时间是指根据法律规定正常情况下的工作时间，分为标准工作日和标准工作周
</w:t>
      </w:r>
    </w:p>
    <w:p/>
    <w:p>
      <w:pPr/>
      <w:r>
        <w:rPr>
          <w:rStyle w:val="myStyle"/>
        </w:rPr>
        <w:t xml:space="preserve">
	24.社会保险是指国家依法对遭遇劳动风险的劳动者，提供一定物质补偿和帮助，以维持其基本生活水平的社会保障法律制度
</w:t>
      </w:r>
    </w:p>
    <w:p/>
    <w:p>
      <w:pPr/>
      <w:r>
        <w:rPr>
          <w:rStyle w:val="myStyle"/>
        </w:rPr>
        <w:t xml:space="preserve">
	25.集体争议是指劳动者一方的人数达到法定人数以上并且基于共同理由与用人单位发生的劳动争议
</w:t>
      </w:r>
    </w:p>
    <w:p/>
    <w:p>
      <w:pPr/>
      <w:r>
        <w:rPr>
          <w:rStyle w:val="myStyle"/>
        </w:rPr>
        <w:t xml:space="preserve">
	四、简答题（每小题8分，共16分）
</w:t>
      </w:r>
    </w:p>
    <w:p/>
    <w:p>
      <w:pPr/>
      <w:r>
        <w:rPr>
          <w:rStyle w:val="myStyle"/>
        </w:rPr>
        <w:t xml:space="preserve">
	26.简述政府促进劳动就业的职责有哪些？答政府促进劳动就业的职责有
</w:t>
      </w:r>
    </w:p>
    <w:p/>
    <w:p>
      <w:pPr/>
      <w:r>
        <w:rPr>
          <w:rStyle w:val="myStyle"/>
        </w:rPr>
        <w:t xml:space="preserve">
	（1）国家通过促进经济和社会发展，创造就业条件，扩大就业机会（2分）
</w:t>
      </w:r>
    </w:p>
    <w:p/>
    <w:p>
      <w:pPr/>
      <w:r>
        <w:rPr>
          <w:rStyle w:val="myStyle"/>
        </w:rPr>
        <w:t xml:space="preserve">
	（2）政府要采取各种措施，发展多种类型的职业介绍机构，为劳动者提供就业服务（2分）
</w:t>
      </w:r>
    </w:p>
    <w:p/>
    <w:p>
      <w:pPr/>
      <w:r>
        <w:rPr>
          <w:rStyle w:val="myStyle"/>
        </w:rPr>
        <w:t xml:space="preserve">
	（3）国家保障劳动者平等就业的权利（2分）
</w:t>
      </w:r>
    </w:p>
    <w:p/>
    <w:p>
      <w:pPr/>
      <w:r>
        <w:rPr>
          <w:rStyle w:val="myStyle"/>
        </w:rPr>
        <w:t xml:space="preserve">
	（4）国家采取各种措施，发展职业教育，提高劳动者的素质，增强劳动者的就业能力（2分）
</w:t>
      </w:r>
    </w:p>
    <w:p/>
    <w:p>
      <w:pPr/>
      <w:r>
        <w:rPr>
          <w:rStyle w:val="myStyle"/>
        </w:rPr>
        <w:t xml:space="preserve">
	27.简述劳动合同的特征答劳动合同具有以下特征
</w:t>
      </w:r>
    </w:p>
    <w:p/>
    <w:p>
      <w:pPr/>
      <w:r>
        <w:rPr>
          <w:rStyle w:val="myStyle"/>
        </w:rPr>
        <w:t xml:space="preserve">
	（1）劳动合同主体具有特定性（2分）
</w:t>
      </w:r>
    </w:p>
    <w:p/>
    <w:p>
      <w:pPr/>
      <w:r>
        <w:rPr>
          <w:rStyle w:val="myStyle"/>
        </w:rPr>
        <w:t xml:space="preserve">
	（2）劳动合同具有从属性（2分）
</w:t>
      </w:r>
    </w:p>
    <w:p/>
    <w:p>
      <w:pPr/>
      <w:r>
        <w:rPr>
          <w:rStyle w:val="myStyle"/>
        </w:rPr>
        <w:t xml:space="preserve">
	（3）劳动合同是双务、有偿、诺成合同（2分）
</w:t>
      </w:r>
    </w:p>
    <w:p/>
    <w:p>
      <w:pPr/>
      <w:r>
        <w:rPr>
          <w:rStyle w:val="myStyle"/>
        </w:rPr>
        <w:t xml:space="preserve">
	（4）劳动合同往往涉及第三人的物质利益关系（2分）
</w:t>
      </w:r>
    </w:p>
    <w:p/>
    <w:p>
      <w:pPr/>
      <w:r>
        <w:rPr>
          <w:rStyle w:val="myStyle"/>
        </w:rPr>
        <w:t xml:space="preserve">
	五、论述题（14分）
</w:t>
      </w:r>
    </w:p>
    <w:p/>
    <w:p>
      <w:pPr/>
      <w:r>
        <w:rPr>
          <w:rStyle w:val="myStyle"/>
        </w:rPr>
        <w:t xml:space="preserve">
	28.试述职业安全卫生制度中用人单位的义务与权利的主要内容答用人单位的义务有
</w:t>
      </w:r>
    </w:p>
    <w:p/>
    <w:p>
      <w:pPr/>
      <w:r>
        <w:rPr>
          <w:rStyle w:val="myStyle"/>
        </w:rPr>
        <w:t xml:space="preserve">
	（1）建立健全各项职业安全卫生制度，防止劳动过程中的事故发生，减少职业性危害（2分）
</w:t>
      </w:r>
    </w:p>
    <w:p/>
    <w:p>
      <w:pPr/>
      <w:r>
        <w:rPr>
          <w:rStyle w:val="myStyle"/>
        </w:rPr>
        <w:t xml:space="preserve">
	（2）对职工广泛开展劳动安全卫生教育（1分）
</w:t>
      </w:r>
    </w:p>
    <w:p/>
    <w:p>
      <w:pPr/>
      <w:r>
        <w:rPr>
          <w:rStyle w:val="myStyle"/>
        </w:rPr>
        <w:t xml:space="preserve">
	（3）对劳动者进行安全技术培训，对从事特种作业的劳动者，还要经过专门培训并取得特种作业资格证书，才能从事相应的特种作业劳动（2分）
</w:t>
      </w:r>
    </w:p>
    <w:p/>
    <w:p>
      <w:pPr/>
      <w:r>
        <w:rPr>
          <w:rStyle w:val="myStyle"/>
        </w:rPr>
        <w:t xml:space="preserve">
	（4）按规定提供劳动、安全卫生设施和条件（1分）
</w:t>
      </w:r>
    </w:p>
    <w:p/>
    <w:p>
      <w:pPr/>
      <w:r>
        <w:rPr>
          <w:rStyle w:val="myStyle"/>
        </w:rPr>
        <w:t xml:space="preserve">
	（5）对从事有职业危害作业的劳动者进行定期的健康检查（1分）
</w:t>
      </w:r>
    </w:p>
    <w:p/>
    <w:p>
      <w:pPr/>
      <w:r>
        <w:rPr>
          <w:rStyle w:val="myStyle"/>
        </w:rPr>
        <w:t xml:space="preserve">
	（6）建立职业健康监护档案（1分）用人单位在履行法定职业安全卫生义务时，也同时享有以下权利
</w:t>
      </w:r>
    </w:p>
    <w:p/>
    <w:p>
      <w:pPr/>
      <w:r>
        <w:rPr>
          <w:rStyle w:val="myStyle"/>
        </w:rPr>
        <w:t xml:space="preserve">
	（1）有权依法制定内部劳动安全卫生规章，并要求劳动者必须遵守这些规章制度和操作规范（2分）
</w:t>
      </w:r>
    </w:p>
    <w:p/>
    <w:p>
      <w:pPr/>
      <w:r>
        <w:rPr>
          <w:rStyle w:val="myStyle"/>
        </w:rPr>
        <w:t xml:space="preserve">
	（2）有权对企业内部的劳动安全卫生规章制度的执行实施监督检查，纠正违章操作行为（2分）
</w:t>
      </w:r>
    </w:p>
    <w:p/>
    <w:p>
      <w:pPr/>
      <w:r>
        <w:rPr>
          <w:rStyle w:val="myStyle"/>
        </w:rPr>
        <w:t xml:space="preserve">
	（3）有权对违反劳动安全卫生规章制度并造成事故的劳动者给予纪律处罚（2分）
</w:t>
      </w:r>
    </w:p>
    <w:p/>
    <w:p>
      <w:pPr/>
      <w:r>
        <w:rPr>
          <w:rStyle w:val="myStyle"/>
        </w:rPr>
        <w:t xml:space="preserve">
	六、案例分析题（20分）
</w:t>
      </w:r>
    </w:p>
    <w:p/>
    <w:p>
      <w:pPr/>
      <w:r>
        <w:rPr>
          <w:rStyle w:val="myStyle"/>
        </w:rPr>
        <w:t xml:space="preserve">
	29.刘某是某机械厂的一名工人,2007年被选为厂团委委员2008年4月被选为市团代会代表，参加为期五天的团代会刘某向厂长请假开会厂长说马上就到“五一”节，正好是生产的旺季，现在厂里很忙,希望刘某不要去开会，但刘某还是坚持去开会了会议结束后，刘某回到厂财务科领工资的时候，发现少了很多经询问得知自己被扣发了外出开会期间的工资刘某就此事与厂方进行了多次协商都没有结果于是刘某向市劳动仲裁委员会提出了申诉，要求补发工资机械厂认为，4月是生产旺季，刘某请假不利于企业生产，允许其开会已经很照顾了，刘某五天没有上班，当然不能要求领取这五天的工资试分析机械厂的做法是否符合我国劳动法的要求？为什么？答该厂的做法不符合我国劳动法的规定（3分）我国《劳动法》第51条明确规定”劳动者在法定休假日和婚丧假期间以及依法参加社会活动期间，用人单位应当依法支付工资”（4分）《工资支付暂行规定》第10条规定“劳动者在法定工作时间内依法参加社会活动期间，用人单位应视其提供了正常劳动而支付工资（4分）社会活动包括依法行使选举权或被选举权；当选代表出席乡（镇）、区以上政府、党派、工会、青年团、妇女联合会等组织召开的会议;出任人民法庭证明人；出席劳动模范、先进工作者大会；《工会法》规定的不脱产工会基层委员会委员因工会活动占用的生产或工作时间；其他依法参加的社会活动”（6分）刘某正是依法参加社会活动，不属于无故请假的情况，也不属于一般的私人事务请假，因而他的工资不应扣除，应全额照发（3分）国家开放大学电大本科《劳动与社会保障法》2029-2030期末试题及。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2024-01-16T13:54:52+08:00</dcterms:created>
  <dcterms:modified xsi:type="dcterms:W3CDTF">2024-01-16T13:54:52+08:00</dcterms:modified>
</cp:coreProperties>
</file>

<file path=docProps/custom.xml><?xml version="1.0" encoding="utf-8"?>
<Properties xmlns="http://schemas.openxmlformats.org/officeDocument/2006/custom-properties" xmlns:vt="http://schemas.openxmlformats.org/officeDocument/2006/docPropsVTypes"/>
</file>