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2020年中学教师资格考试《综合素质》过关练习试卷D卷-附答案</w:t>
      </w:r>
    </w:p>
    <w:p/>
    <w:p/>
    <w:p>
      <w:pPr/>
      <w:r>
        <w:rPr>
          <w:rStyle w:val="myStyle"/>
        </w:rPr>
        <w:t xml:space="preserve">
</w:t>
      </w:r>
    </w:p>
    <w:p/>
    <w:p>
      <w:pPr/>
      <w:r>
        <w:rPr>
          <w:rStyle w:val="myStyle"/>
        </w:rPr>
        <w:t xml:space="preserve">
	2020年中学教师资格考试《综合素质》过关练习试卷D卷附答案注意事项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3、请仔细阅读各种题目的【可答要求，在密封线内答题，否则不予评分姓名______考号______阅卷人|得分
</w:t>
      </w:r>
    </w:p>
    <w:p/>
    <w:p>
      <w:pPr/>
      <w:r>
        <w:rPr>
          <w:rStyle w:val="myStyle"/>
        </w:rPr>
        <w:t xml:space="preserve">
	一、单选题（本大题共29小题，每小题2分，共58分）
</w:t>
      </w:r>
    </w:p>
    <w:p/>
    <w:p>
      <w:pPr/>
      <w:r>
        <w:rPr>
          <w:rStyle w:val="myStyle"/>
        </w:rPr>
        <w:t xml:space="preserve">
	1、下列与“素质教育”意思相近的一项是（）A.博雅教育B.全面发展教育C.应试教育D.终身教育
</w:t>
      </w:r>
    </w:p>
    <w:p/>
    <w:p>
      <w:pPr/>
      <w:r>
        <w:rPr>
          <w:rStyle w:val="myStyle"/>
        </w:rPr>
        <w:t xml:space="preserve">
	2、下列叙述正确的是（）A.所有地图的方向判别的方法都是“上北下南.左西右东”B.我国湖南长沙马王堆三号汉墓出土的绘制在丝织品上的彩色地图.是我国最早的地图C.在地图上.山地的标高为相对高度1）.地图种类很多.一般分为自然地图和社会经济地图
</w:t>
      </w:r>
    </w:p>
    <w:p/>
    <w:p>
      <w:pPr/>
      <w:r>
        <w:rPr>
          <w:rStyle w:val="myStyle"/>
        </w:rPr>
        <w:t xml:space="preserve">
	3、李老师多次得过全省教学比赛一等奖，35岁就评上了高级职称在学校里还是其他年轻老师的“师傅”但他仍坚持学习，积极参加教学研讨，有些同事不理解，认为李老师是“劳碌命”对于李老师的行为，下列说法正确的是（）A.教师需要不断提高教育教学水平第1页共12页第10页共12页参考答案
</w:t>
      </w:r>
    </w:p>
    <w:p/>
    <w:p>
      <w:pPr/>
      <w:r>
        <w:rPr>
          <w:rStyle w:val="myStyle"/>
        </w:rPr>
        <w:t xml:space="preserve">
	一、单选题（本大题共29小题，每小题2分，共58分）
</w:t>
      </w:r>
    </w:p>
    <w:p/>
    <w:p>
      <w:pPr/>
      <w:r>
        <w:rPr>
          <w:rStyle w:val="myStyle"/>
        </w:rPr>
        <w:t xml:space="preserve">
	1、B
</w:t>
      </w:r>
    </w:p>
    <w:p/>
    <w:p>
      <w:pPr/>
      <w:r>
        <w:rPr>
          <w:rStyle w:val="myStyle"/>
        </w:rPr>
        <w:t xml:space="preserve">
	2、B
</w:t>
      </w:r>
    </w:p>
    <w:p/>
    <w:p>
      <w:pPr/>
      <w:r>
        <w:rPr>
          <w:rStyle w:val="myStyle"/>
        </w:rPr>
        <w:t xml:space="preserve">
	3、A
</w:t>
      </w:r>
    </w:p>
    <w:p/>
    <w:p>
      <w:pPr/>
      <w:r>
        <w:rPr>
          <w:rStyle w:val="myStyle"/>
        </w:rPr>
        <w:t xml:space="preserve">
	4、I）
</w:t>
      </w:r>
    </w:p>
    <w:p/>
    <w:p>
      <w:pPr/>
      <w:r>
        <w:rPr>
          <w:rStyle w:val="myStyle"/>
        </w:rPr>
        <w:t xml:space="preserve">
	5、B
</w:t>
      </w:r>
    </w:p>
    <w:p/>
    <w:p>
      <w:pPr/>
      <w:r>
        <w:rPr>
          <w:rStyle w:val="myStyle"/>
        </w:rPr>
        <w:t xml:space="preserve">
	6、A
</w:t>
      </w:r>
    </w:p>
    <w:p/>
    <w:p>
      <w:pPr/>
      <w:r>
        <w:rPr>
          <w:rStyle w:val="myStyle"/>
        </w:rPr>
        <w:t xml:space="preserve">
	7、B
</w:t>
      </w:r>
    </w:p>
    <w:p/>
    <w:p>
      <w:pPr/>
      <w:r>
        <w:rPr>
          <w:rStyle w:val="myStyle"/>
        </w:rPr>
        <w:t xml:space="preserve">
	8、B
</w:t>
      </w:r>
    </w:p>
    <w:p/>
    <w:p>
      <w:pPr/>
      <w:r>
        <w:rPr>
          <w:rStyle w:val="myStyle"/>
        </w:rPr>
        <w:t xml:space="preserve">
	9、B
</w:t>
      </w:r>
    </w:p>
    <w:p/>
    <w:p>
      <w:pPr/>
      <w:r>
        <w:rPr>
          <w:rStyle w:val="myStyle"/>
        </w:rPr>
        <w:t xml:space="preserve">
	10、D
</w:t>
      </w:r>
    </w:p>
    <w:p/>
    <w:p>
      <w:pPr/>
      <w:r>
        <w:rPr>
          <w:rStyle w:val="myStyle"/>
        </w:rPr>
        <w:t xml:space="preserve">
	11、答案A
</w:t>
      </w:r>
    </w:p>
    <w:p/>
    <w:p>
      <w:pPr/>
      <w:r>
        <w:rPr>
          <w:rStyle w:val="myStyle"/>
        </w:rPr>
        <w:t xml:space="preserve">
	12、B
</w:t>
      </w:r>
    </w:p>
    <w:p/>
    <w:p>
      <w:pPr/>
      <w:r>
        <w:rPr>
          <w:rStyle w:val="myStyle"/>
        </w:rPr>
        <w:t xml:space="preserve">
	13、C
</w:t>
      </w:r>
    </w:p>
    <w:p/>
    <w:p>
      <w:pPr/>
      <w:r>
        <w:rPr>
          <w:rStyle w:val="myStyle"/>
        </w:rPr>
        <w:t xml:space="preserve">
	14、A
</w:t>
      </w:r>
    </w:p>
    <w:p/>
    <w:p>
      <w:pPr/>
      <w:r>
        <w:rPr>
          <w:rStyle w:val="myStyle"/>
        </w:rPr>
        <w:t xml:space="preserve">
	15、B
</w:t>
      </w:r>
    </w:p>
    <w:p/>
    <w:p>
      <w:pPr/>
      <w:r>
        <w:rPr>
          <w:rStyle w:val="myStyle"/>
        </w:rPr>
        <w:t xml:space="preserve">
	16、B
</w:t>
      </w:r>
    </w:p>
    <w:p/>
    <w:p>
      <w:pPr/>
      <w:r>
        <w:rPr>
          <w:rStyle w:val="myStyle"/>
        </w:rPr>
        <w:t xml:space="preserve">
	17、C
</w:t>
      </w:r>
    </w:p>
    <w:p/>
    <w:p>
      <w:pPr/>
      <w:r>
        <w:rPr>
          <w:rStyle w:val="myStyle"/>
        </w:rPr>
        <w:t xml:space="preserve">
	18、C
</w:t>
      </w:r>
    </w:p>
    <w:p/>
    <w:p>
      <w:pPr/>
      <w:r>
        <w:rPr>
          <w:rStyle w:val="myStyle"/>
        </w:rPr>
        <w:t xml:space="preserve">
	19、B
</w:t>
      </w:r>
    </w:p>
    <w:p/>
    <w:p>
      <w:pPr/>
      <w:r>
        <w:rPr>
          <w:rStyle w:val="myStyle"/>
        </w:rPr>
        <w:t xml:space="preserve">
	20、A
</w:t>
      </w:r>
    </w:p>
    <w:p/>
    <w:p>
      <w:pPr/>
      <w:r>
        <w:rPr>
          <w:rStyle w:val="myStyle"/>
        </w:rPr>
        <w:t xml:space="preserve">
	21、D
</w:t>
      </w:r>
    </w:p>
    <w:p/>
    <w:p>
      <w:pPr/>
      <w:r>
        <w:rPr>
          <w:rStyle w:val="myStyle"/>
        </w:rPr>
        <w:t xml:space="preserve">
	22、B第11页共12页
</w:t>
      </w:r>
    </w:p>
    <w:p/>
    <w:p>
      <w:pPr/>
      <w:r>
        <w:rPr>
          <w:rStyle w:val="myStyle"/>
        </w:rPr>
        <w:t xml:space="preserve">
	23、答案C
</w:t>
      </w:r>
    </w:p>
    <w:p/>
    <w:p>
      <w:pPr/>
      <w:r>
        <w:rPr>
          <w:rStyle w:val="myStyle"/>
        </w:rPr>
        <w:t xml:space="preserve">
	24、B
</w:t>
      </w:r>
    </w:p>
    <w:p/>
    <w:p>
      <w:pPr/>
      <w:r>
        <w:rPr>
          <w:rStyle w:val="myStyle"/>
        </w:rPr>
        <w:t xml:space="preserve">
	25、C
</w:t>
      </w:r>
    </w:p>
    <w:p/>
    <w:p>
      <w:pPr/>
      <w:r>
        <w:rPr>
          <w:rStyle w:val="myStyle"/>
        </w:rPr>
        <w:t xml:space="preserve">
	26、D
</w:t>
      </w:r>
    </w:p>
    <w:p/>
    <w:p>
      <w:pPr/>
      <w:r>
        <w:rPr>
          <w:rStyle w:val="myStyle"/>
        </w:rPr>
        <w:t xml:space="preserve">
	27、D
</w:t>
      </w:r>
    </w:p>
    <w:p/>
    <w:p>
      <w:pPr/>
      <w:r>
        <w:rPr>
          <w:rStyle w:val="myStyle"/>
        </w:rPr>
        <w:t xml:space="preserve">
	28、B
</w:t>
      </w:r>
    </w:p>
    <w:p/>
    <w:p>
      <w:pPr/>
      <w:r>
        <w:rPr>
          <w:rStyle w:val="myStyle"/>
        </w:rPr>
        <w:t xml:space="preserve">
	29、A
</w:t>
      </w:r>
    </w:p>
    <w:p/>
    <w:p>
      <w:pPr/>
      <w:r>
        <w:rPr>
          <w:rStyle w:val="myStyle"/>
        </w:rPr>
        <w:t xml:space="preserve">
	二、材料分析题本题共3小题，每题14分，共42分
</w:t>
      </w:r>
    </w:p>
    <w:p/>
    <w:p>
      <w:pPr/>
      <w:r>
        <w:rPr>
          <w:rStyle w:val="myStyle"/>
        </w:rPr>
        <w:t xml:space="preserve">
	1、根据《学生伤害事故处埋办法》第九条的规定，学校组织学生参加教育教学活动或者校外活动，未对学生进行相应的安全教育，并未在可预见的范围内采取必要的安全措施而造成学生伤害事故的，学校应当依法承担相应的贡?任在本案例中，学校领导对野游活动有倡导,班主任在带领学生外出活动之前并未进行任何安全教育且在活动中，教师也未尽到对学生的安全管理责任，在风浪很大的情况下仍然放任学生下水游泳因教师是学校内的工作人员，其带领学生外出活动的行为应视为职务行为.因此，此次事故的损害责任应完全由学校承担
</w:t>
      </w:r>
    </w:p>
    <w:p/>
    <w:p>
      <w:pPr/>
      <w:r>
        <w:rPr>
          <w:rStyle w:val="myStyle"/>
        </w:rPr>
        <w:t xml:space="preserve">
	2、1首先，清楚自己了解的所谓的知识，也就是知道的东西其次，清楚自己未知的领域，如未解决的难题，没有证明的猜想，还没有达到的技术水平再次，清楚自己还有很多未曾探索的领域，如很多不知道不知道的东西，最后，将所有的不知道变成知道，这是最高层次的创新，最重要的创新2我们怎么继续往前发展，我们如何作研究，如何进行思考？这是科学创新所要面对的挑战首先，继续往前发展方面，要清楚科技创新是没有目标，没有方向的但是对于未知的事物我们既要善于给这些目标和方向起名字，也要善于发明描写新知识的语言和数学，只有这样我们才能在创新结束之后将其表述出来其次，在研究方面，作为一个进行创新的科学家，要有明确的目标和方向，要坚持自己的看法，拥有善于发现和创新的精神，尽量使自己的看法成为被大家认可和接受的美的标准，并不断的接受实验的检验，只有经得起实验的检验的才是真正的创新最后，在思考方面，要善于去观察生活中的点滴，善于发现，善于思考为之去探索、去钻研，只有这样，创新才会真正的诞生
</w:t>
      </w:r>
    </w:p>
    <w:p/>
    <w:p>
      <w:pPr/>
      <w:r>
        <w:rPr>
          <w:rStyle w:val="myStyle"/>
        </w:rPr>
        <w:t xml:space="preserve">
	三、写作题本大题共1小题，共50分
</w:t>
      </w:r>
    </w:p>
    <w:p/>
    <w:p>
      <w:pPr/>
      <w:r>
        <w:rPr>
          <w:rStyle w:val="myStyle"/>
        </w:rPr>
        <w:t xml:space="preserve">
	1、略第12页共12页B.教师发展首先应该考虑团结协作C.中学教师不需要深厚的理论知识D.中学教师应该合理安排闲暇时间
</w:t>
      </w:r>
    </w:p>
    <w:p/>
    <w:p>
      <w:pPr/>
      <w:r>
        <w:rPr>
          <w:rStyle w:val="myStyle"/>
        </w:rPr>
        <w:t xml:space="preserve">
	4、现代社会，专业分工的极度细化使得普通人在每?个专业领域内都必须倚仗专家的参谋专家则凭借精深的专业知识为人们提供指导意见，并以此建立自己的权威，取得公众的信任然而，也正是这种权威和信任带来了相应的责任一一专家在发言时必须保持公正的立场，实事求是，认真求证，有一分证据说一分话，不能随兴所至，口元遮拦我们可以原谅专家意见中某些难免的漏洞、不足，但不能姑息专家放弃责任的担当，胡言乱语，混淆视听这段文字主要强调的是（）A.人非圣贤，专家的意见难免会有错漏之处B.专家的是非判断和对策的选择起着非同寻常的导向作用C.有些专家放弃责任的担当，胡言乱语，混淆视听I）.专家在发言时必须保持公正的立场，实事求是
</w:t>
      </w:r>
    </w:p>
    <w:p/>
    <w:p>
      <w:pPr/>
      <w:r>
        <w:rPr>
          <w:rStyle w:val="myStyle"/>
        </w:rPr>
        <w:t xml:space="preserve">
	5、某校实施了“师徒制”，经验丰富的吴老师对新入职的蒋老师进行帮助时，要做到（）A.尊重同行，等蒋老师请教时才进行指导B.主动指导，和蒋老师商讨并确定教学方案C.推门听课，发现不妥之处及时在课堂上纠正D.充分信任，让蒋老师独自搜索并积累教学经验
</w:t>
      </w:r>
    </w:p>
    <w:p/>
    <w:p>
      <w:pPr/>
      <w:r>
        <w:rPr>
          <w:rStyle w:val="myStyle"/>
        </w:rPr>
        <w:t xml:space="preserve">
	6、人类社会经历了三次科技革命.第一次科技革命的标志是（）A.蒸汽机的发明B,纺织机的发明C.电力的发明D.电子计算机的发明
</w:t>
      </w:r>
    </w:p>
    <w:p/>
    <w:p>
      <w:pPr/>
      <w:r>
        <w:rPr>
          <w:rStyle w:val="myStyle"/>
        </w:rPr>
        <w:t xml:space="preserve">
	7、学生小涛经常旷课，不遵守学校的管理制度，学校对小涛进行教育的恰当方式是（）A.将他交给家长批评教育B.了解情况后耐心教育他第2页共12页C.等待他自我醒悟并改正D.批评教育无效果开除他
</w:t>
      </w:r>
    </w:p>
    <w:p/>
    <w:p>
      <w:pPr/>
      <w:r>
        <w:rPr>
          <w:rStyle w:val="myStyle"/>
        </w:rPr>
        <w:t xml:space="preserve">
	8、下列选项中，与“中国D香港”的逻辑关系相同的是（）A.北京一承德B.宁夏一银川C.新疆-----西藏D.太原一山西
</w:t>
      </w:r>
    </w:p>
    <w:p/>
    <w:p>
      <w:pPr/>
      <w:r>
        <w:rPr>
          <w:rStyle w:val="myStyle"/>
        </w:rPr>
        <w:t xml:space="preserve">
	9、构建素质教育目标，必须遵循青少年儿童身心素质发展的（），才能保证目标的科学性、可行性A.顺序B.客观规律C.特征D.重点、
</w:t>
      </w:r>
    </w:p>
    <w:p/>
    <w:p>
      <w:pPr/>
      <w:r>
        <w:rPr>
          <w:rStyle w:val="myStyle"/>
        </w:rPr>
        <w:t xml:space="preserve">
	10、一个日本人在杭州开设工厂，其时间可能在（）o A.签订《东京条约》之后B.签订《北京条约》之后C.签订《南京条约》之后D.签订《马关条约》之后11＞找规律填数字是一一个很有趣的活动，特别锻炼观察和思考能力下列选选中，填入数列“11,、
</w:t>
      </w:r>
    </w:p>
    <w:p/>
    <w:p>
      <w:pPr/>
      <w:r>
        <w:rPr>
          <w:rStyle w:val="myStyle"/>
        </w:rPr>
        <w:t xml:space="preserve">
	55、187,
</w:t>
      </w:r>
    </w:p>
    <w:p/>
    <w:p>
      <w:pPr/>
      <w:r>
        <w:rPr>
          <w:rStyle w:val="myStyle"/>
        </w:rPr>
        <w:t xml:space="preserve">
	583、（）,5335空缺处的数字，正确的是（A.1771B.1772C.1773D.
</w:t>
      </w:r>
    </w:p>
    <w:p/>
    <w:p>
      <w:pPr/>
      <w:r>
        <w:rPr>
          <w:rStyle w:val="myStyle"/>
        </w:rPr>
        <w:t xml:space="preserve">
	177412、宜角三角形两直角边的平方和等于斜边的平方，这是平面几何的一条定理，下列选项中，不是用来指称这一定理的是（）第3页共12页A.毕达哥拉斯定理B.欧几里得定理C.勾股定理D.商高定理
</w:t>
      </w:r>
    </w:p>
    <w:p/>
    <w:p>
      <w:pPr/>
      <w:r>
        <w:rPr>
          <w:rStyle w:val="myStyle"/>
        </w:rPr>
        <w:t xml:space="preserve">
	13、人们常说的“耄耋之年”是指（）A.六十岁B.七十岁C.八九十岁I）.百岁
</w:t>
      </w:r>
    </w:p>
    <w:p/>
    <w:p>
      <w:pPr/>
      <w:r>
        <w:rPr>
          <w:rStyle w:val="myStyle"/>
        </w:rPr>
        <w:t xml:space="preserve">
	14、下列节气不在夏季的是（）o A.惊蛰B.芒种C.夏至D.小满
</w:t>
      </w:r>
    </w:p>
    <w:p/>
    <w:p>
      <w:pPr/>
      <w:r>
        <w:rPr>
          <w:rStyle w:val="myStyle"/>
        </w:rPr>
        <w:t xml:space="preserve">
	15、蒋老师的亲戚开办了一家培训公司，希望蒋老师推荐自己班上的学生参加辅导班，或者提供班上学生的联系方式面对这种情况，蒋老师应该（）A.推荐学生参加辅导班，促进学生全面发展B.坚决拒绝亲戚的请求，并说明自己的的理由C.提供学生的联系方式，目时推荐学生参加辅导班D.仅提供学生的联系方式，不推荐学生参加辅导班
</w:t>
      </w:r>
    </w:p>
    <w:p/>
    <w:p>
      <w:pPr/>
      <w:r>
        <w:rPr>
          <w:rStyle w:val="myStyle"/>
        </w:rPr>
        <w:t xml:space="preserve">
	16、大航海时代，长期在海上航行的水手经常得坏血病，有些水手上岸后吃一些柑橘蔬菜，坏血病就痊愈了科学家研究发现，果蔬中存在着一种可治坏血病的物质，该物质是（）A.叶酸B.维生素C C.谷氨酸D.D.维生素第4页共12页
</w:t>
      </w:r>
    </w:p>
    <w:p/>
    <w:p>
      <w:pPr/>
      <w:r>
        <w:rPr>
          <w:rStyle w:val="myStyle"/>
        </w:rPr>
        <w:t xml:space="preserve">
	17、我国古代有五行之说指的是（）A.青、黄、赤、白、黑B.仁、义、礼、智、信C.金、木、水、火、土D.宫、商、角、徵、羽
</w:t>
      </w:r>
    </w:p>
    <w:p/>
    <w:p>
      <w:pPr/>
      <w:r>
        <w:rPr>
          <w:rStyle w:val="myStyle"/>
        </w:rPr>
        <w:t xml:space="preserve">
	18、素质教育的核心和灵魂是（）A.德育B.智育C.创新教育D.全面发展教育
</w:t>
      </w:r>
    </w:p>
    <w:p/>
    <w:p>
      <w:pPr/>
      <w:r>
        <w:rPr>
          <w:rStyle w:val="myStyle"/>
        </w:rPr>
        <w:t xml:space="preserve">
	19、15岁的小杰在骑自行车上学途中与同学打闹，不慎将同伴小亮的眼睛碰伤，小痉所受的伤害（）o A.应由小亮的监护人承担事故全部责任B.应由小杰的监护人依法承担赔偿责任C.应由小杰所在学校承担全部赔偿责任D.应由小杰自己独立承担事故赔偿责任
</w:t>
      </w:r>
    </w:p>
    <w:p/>
    <w:p>
      <w:pPr/>
      <w:r>
        <w:rPr>
          <w:rStyle w:val="myStyle"/>
        </w:rPr>
        <w:t xml:space="preserve">
	20、教师职业道德区别于其他职业道德的显著标志就是（）A.为人师表B.清正廉洁C.敬业爱业D.团结协作
</w:t>
      </w:r>
    </w:p>
    <w:p/>
    <w:p>
      <w:pPr/>
      <w:r>
        <w:rPr>
          <w:rStyle w:val="myStyle"/>
        </w:rPr>
        <w:t xml:space="preserve">
	21、17岁的高中生江某涉嫌犯罪被采取刑事强制措施，案件尚在审理阶段，所在学校以此为由取消了其学籍，该校做法（工A.合法，学校可以取消江某学籍B.合法，学校有处罚学生的权利C.不合法，判决生效学校也不得取消江某学籍第5页共12页D.不合法，判决生效前学校不得取消江某学籍
</w:t>
      </w:r>
    </w:p>
    <w:p/>
    <w:p>
      <w:pPr/>
      <w:r>
        <w:rPr>
          <w:rStyle w:val="myStyle"/>
        </w:rPr>
        <w:t xml:space="preserve">
	22、若未成年人的父母或者其他监护人比不满十六周岁的未成年人脱离监护单独居住.由（）对未成年人的父母或者其他监护人予以训诫，责令其立即改正A.县级人民政府B.公安机关C.当地教育行政部门D.儿童福利机构
</w:t>
      </w:r>
    </w:p>
    <w:p/>
    <w:p>
      <w:pPr/>
      <w:r>
        <w:rPr>
          <w:rStyle w:val="myStyle"/>
        </w:rPr>
        <w:t xml:space="preserve">
	23、“二战”结束后，在亚洲和欧洲分别对主要战犯进行了审判，亚洲审判史称“东京审判”，欧洲审判称为（）A.“伦教审判”B.“柏林审判”C.“细伦堡审判”D.“波茨坦审判”
</w:t>
      </w:r>
    </w:p>
    <w:p/>
    <w:p>
      <w:pPr/>
      <w:r>
        <w:rPr>
          <w:rStyle w:val="myStyle"/>
        </w:rPr>
        <w:t xml:space="preserve">
	24、考试结束后，又要调整座位了赵老师排座位的原则是考分高的学生.坐在教室的中间区域，考分低的学生坐在边角位置赵老师的做法是（）A.符合公平竞争的要求B.违背平等待生的理念C.符合因材施教的理念D.违背分班教学的要求
</w:t>
      </w:r>
    </w:p>
    <w:p/>
    <w:p>
      <w:pPr/>
      <w:r>
        <w:rPr>
          <w:rStyle w:val="myStyle"/>
        </w:rPr>
        <w:t xml:space="preserve">
	25、北宋沈括在《梦溪笔谈》中记载“若止印三二张，未为简易；若印数十百千本，则极为神速”下列对产生这一现象的原因，分析正确的是（）o A.造纸技术的重大改进B.雕版印刷术得以推广C.胶泥活字印刷的诞生D.金属活字印刷的出现
</w:t>
      </w:r>
    </w:p>
    <w:p/>
    <w:p>
      <w:pPr/>
      <w:r>
        <w:rPr>
          <w:rStyle w:val="myStyle"/>
        </w:rPr>
        <w:t xml:space="preserve">
	26、人体在深夜里要比在白天分泌更多的抑制疼痛的荷尔蒙因此，在夜间进行手术的外科病人需要较少的麻醉剂因为大量的麻醉剂会对病人造成较大的危险，所以如果手术经常在第6页共12页夜间进行，就会减少外科手术的风险下列哪项如果正确，最能反对在夜间进行手术会减少外科手术风险这个观点？（）A.医院在夜里的能量消耗通常比在白天少B.出生在午夜至早上7点之间的婴儿要比出生在其他时间的多C.在一年期间，人的生物钟对人们暴露于日光照射之下的次数的变化有所反应而发生轻微的转变D.尽管一些人已习惯于夜间工作，但夜间其手的灵巧程度和精神警觉性比白天时差
</w:t>
      </w:r>
    </w:p>
    <w:p/>
    <w:p>
      <w:pPr/>
      <w:r>
        <w:rPr>
          <w:rStyle w:val="myStyle"/>
        </w:rPr>
        <w:t xml:space="preserve">
	27、王明同学成绩不好，跟夏老师关系很紧张一天，王明悄悄在黑板写了“夏某某是个大笨蛋！夏老师查出后暴跳如雷，多次勒令王明当着全班同学的面同自己做深刻检讨，夏老师的行为（）A.正确，有利于抑制其他同学的类似行为B.正确，应该维护教师的尊严和威信C.不正确，不应该对此类学生如此宽容D.不正确，不利于构建良好的师生关系
</w:t>
      </w:r>
    </w:p>
    <w:p/>
    <w:p>
      <w:pPr/>
      <w:r>
        <w:rPr>
          <w:rStyle w:val="myStyle"/>
        </w:rPr>
        <w:t xml:space="preserve">
	28、依据《中华人民共和国预防未成年人犯罪法》，下列选项中，学校应当及时与其父母或法定监护人取得联系的学生行为是（）A.上课聊天B.多日旷课C.不交作业D.谈情说爱
</w:t>
      </w:r>
    </w:p>
    <w:p/>
    <w:p>
      <w:pPr/>
      <w:r>
        <w:rPr>
          <w:rStyle w:val="myStyle"/>
        </w:rPr>
        <w:t xml:space="preserve">
	29、某高中教师孙某旷工给学校教学工作造成?定损失，依据《中华人民共和国教师法》，学校可依法（A.给予孙某行政处分B.给予孙某行政处罚C.取消孙某教师资格D.给予孙某罚款处理第7页共12页阅卷人得分
</w:t>
      </w:r>
    </w:p>
    <w:p/>
    <w:p>
      <w:pPr/>
      <w:r>
        <w:rPr>
          <w:rStyle w:val="myStyle"/>
        </w:rPr>
        <w:t xml:space="preserve">
	二、材料分析题（本题共3小题，每题14分，共42分）
</w:t>
      </w:r>
    </w:p>
    <w:p/>
    <w:p>
      <w:pPr/>
      <w:r>
        <w:rPr>
          <w:rStyle w:val="myStyle"/>
        </w:rPr>
        <w:t xml:space="preserve">
	1、某市某小学学生王某（10岁）参加所在班级的课外野游活动，事前学校有倡导，班主任要求学生自愿参加当日下午3时，班主任带领同学们来到海边进行户外活动，要求学生只能下浅水玩王某与其他几名同学及一名男老师一起下水，由于当时风浪较大，王某游得较远,溺水下沉，被同学救上岸送至医院，经抢救无效死亡试结合《学生伤害事故处理办法》对该案例进行分析
</w:t>
      </w:r>
    </w:p>
    <w:p/>
    <w:p>
      <w:pPr/>
      <w:r>
        <w:rPr>
          <w:rStyle w:val="myStyle"/>
        </w:rPr>
        <w:t xml:space="preserve">
	2、创新是一个人熟知的名称，但创新到底意味着什么？创新要面对什么样的挑战不同的人可能有不同的看法，在此需要先讨论一下到底什么是创新，我们要想创新，必须首先搞清楚什么是创新我们有知道的东西，这就是所谓的知识，我们有知识不知的东西，比如未解决的难题，没有证明的猜想，还没有达到的技术水平等等，但这些还不是全部，我们除了知道的东西，和不知道的东西，我们还有不知道的东西，科学研窕不仅要把“知道的不知道”变为“知道”，还要把“不知道的不知道”变为“知道”，是最高层次的、最重要的创新，连不知道什么不知道，这真实什么都不知道，做这种科研便是老虎吃天，无从下口把不知道的不知道，变成知道的不知道，就是提出问题所以，科学更重要的创新就在于提出问题，要开拓新知识就要能够提出问题但提出新问题并非那么简单通常如果能把问题讲出来，因为它所针对的东西，从来没人见到过，也从来没人想到过所以,***连提问题的**有**问题也将不出来，记得小时候曾经看过***事，这个都拉不到***用于计数的“
</w:t>
      </w:r>
    </w:p>
    <w:p/>
    <w:p>
      <w:pPr/>
      <w:r>
        <w:rPr>
          <w:rStyle w:val="myStyle"/>
        </w:rPr>
        <w:t xml:space="preserve">
	一、
</w:t>
      </w:r>
    </w:p>
    <w:p/>
    <w:p>
      <w:pPr/>
      <w:r>
        <w:rPr>
          <w:rStyle w:val="myStyle"/>
        </w:rPr>
        <w:t xml:space="preserve">
	二、三”很多很多，当人****的数量时，就公遇到将不出来的情况所以，要提出让我们的想象自由奔驰，突破语言的束缚，突破数学的牢笼，当你对这类讲不出来的问题时，也许就是一个信号，挖掘到金矿了，触碰到知识的*****,***激动的时刻，也是老子道可道，非常道的意境在这种没有语言，没有数字的状态下，我们如何继续往前发展，如何做研究，如何进行思考这就是科学创新所要面对的挑战真正的科学创新没有目标，没有方向，因为这些目标和方向连名字都没有给这些目标和方向起名字是科学创新的一部分，发明描写新知识的语言和数学也是科学创新的一部分,第8页共12页只有当创新以来，我们才能把问题讲出来，把新知识讲出来，所以，真正的科学创新无法计划，无法造势，无法成为一个轰轰烈烈的重大项目但作为?个进行创新的科学家，如果没有目标、没有方向，工作该如何开展对个人来说,创新的内涵是制定美的标准，创新之前，大家不知道什么是美，不知道往什么方向努力，这时每个研究人员都可能有自己对美的认知，都有看问题不同的方式，都有不同的努力方向，但慢慢地，会有一个人对美的认知和思想被越来越多的人欣赏接受，从而成为美的标准，成为大家共同的努力方向，这就是创新过程，科学创新和艺术创新非常相同的当然，科学创新还需要通过实验的检验，实验不认可的创新是不会被接受的牛顿发现物体运动规律就是一个创新的例子，他意识到天上行星的运动和地上苹果掉落实际上是同一种物理现象，可是当他想定量描写这些物体的运动时，却发现自己讲也讲不出来因为当时还没有描写非匀速运动的数学语言，所以牛顿又成为了数学家，发明了微积分，****物体的运动定量，这也是物理发现出现在数学之前的例子1文章所说的“创新”有几个层次请简要概括2文章认为如何应对科学创新所要面对的挑战请简要分析阅卷人得分
</w:t>
      </w:r>
    </w:p>
    <w:p/>
    <w:p>
      <w:pPr/>
      <w:r>
        <w:rPr>
          <w:rStyle w:val="myStyle"/>
        </w:rPr>
        <w:t xml:space="preserve">
	三、写作题本大题共1小题，共50分
</w:t>
      </w:r>
    </w:p>
    <w:p/>
    <w:p>
      <w:pPr/>
      <w:r>
        <w:rPr>
          <w:rStyle w:val="myStyle"/>
        </w:rPr>
        <w:t xml:space="preserve">
	1、阅读下面的材料，按照要求写作文这个世界上有很多种生活，如果命运将推向任何一种，都别奇怪,别怨天尤人，它并没有剥夺你幸福的权利.在任何一种生活里，我们都能找到属于自己的幸福.根据材料所引发的思考和感悟.写一篇论文.要求角度自选，立意自定.标题自拟.不少于1000字第9页共12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2023-09-26T20:13:24+08:00</dcterms:created>
  <dcterms:modified xsi:type="dcterms:W3CDTF">2023-09-26T20:13:24+08:00</dcterms:modified>
</cp:coreProperties>
</file>

<file path=docProps/custom.xml><?xml version="1.0" encoding="utf-8"?>
<Properties xmlns="http://schemas.openxmlformats.org/officeDocument/2006/custom-properties" xmlns:vt="http://schemas.openxmlformats.org/officeDocument/2006/docPropsVTypes"/>
</file>