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XXXX职业学院教师教案评比决赛评分标准细则</w:t>
      </w:r>
    </w:p>
    <w:p/>
    <w:p/>
    <w:p>
      <w:pPr/>
      <w:r>
        <w:rPr>
          <w:rStyle w:val="myStyle"/>
        </w:rPr>
        <w:t xml:space="preserve">XXXX职业学院教师教案评比决赛评分标准细则一级指标二级指标满分</w:t>
      </w:r>
    </w:p>
    <w:p/>
    <w:p>
      <w:pPr/>
      <w:r>
        <w:rPr>
          <w:rStyle w:val="myStyle"/>
        </w:rPr>
        <w:t xml:space="preserve">1.总体教学设计符合课程教学目标，符合大纲要求教学对象和目标明确，符合人才培养目标需要和教学大纲要10教学目标（求，能够遵循学生的认知规律，与教材和教学大纲保持20分）良好的统一性</w:t>
      </w:r>
    </w:p>
    <w:p/>
    <w:p>
      <w:pPr/>
      <w:r>
        <w:rPr>
          <w:rStyle w:val="myStyle"/>
        </w:rPr>
        <w:t xml:space="preserve">2.教学思路清晰，目的明确，对各类知识掌握程度要求10明确、具体L教学重点突出、点面结合、深浅适度</w:t>
      </w:r>
    </w:p>
    <w:p/>
    <w:p>
      <w:pPr/>
      <w:r>
        <w:rPr>
          <w:rStyle w:val="myStyle"/>
        </w:rPr>
        <w:t xml:space="preserve">102.教学内容丰富充实，信息量大</w:t>
      </w:r>
    </w:p>
    <w:p/>
    <w:p>
      <w:pPr/>
      <w:r>
        <w:rPr>
          <w:rStyle w:val="myStyle"/>
        </w:rPr>
        <w:t xml:space="preserve">103.教学内容能反映或联系学科发展，并不断更新教学内10容教案内容（50分）</w:t>
      </w:r>
    </w:p>
    <w:p/>
    <w:p>
      <w:pPr/>
      <w:r>
        <w:rPr>
          <w:rStyle w:val="myStyle"/>
        </w:rPr>
        <w:t xml:space="preserve">4.理论联系实际，注重培养学生分析问题、解决问题的10能力</w:t>
      </w:r>
    </w:p>
    <w:p/>
    <w:p>
      <w:pPr/>
      <w:r>
        <w:rPr>
          <w:rStyle w:val="myStyle"/>
        </w:rPr>
        <w:t xml:space="preserve">5.文句精辟简炼、思维缜密、逻辑性强；概念、定义、公式等准确无误，例证真实可靠；分析、阐述、推理等10严谨准确；实验方法步骤正确无误</w:t>
      </w:r>
    </w:p>
    <w:p/>
    <w:p>
      <w:pPr/>
      <w:r>
        <w:rPr>
          <w:rStyle w:val="myStyle"/>
        </w:rPr>
        <w:t xml:space="preserve">1.教学方法科学、先进，能满足人才培养的需要，注重10体现启发式教学方法，培养学生创造思维教学方法（20分）</w:t>
      </w:r>
    </w:p>
    <w:p/>
    <w:p>
      <w:pPr/>
      <w:r>
        <w:rPr>
          <w:rStyle w:val="myStyle"/>
        </w:rPr>
        <w:t xml:space="preserve">2.教学方法设计有新意，根据内容，恰当有效的使用教10学辅助手段</w:t>
      </w:r>
    </w:p>
    <w:p/>
    <w:p>
      <w:pPr/>
      <w:r>
        <w:rPr>
          <w:rStyle w:val="myStyle"/>
        </w:rPr>
        <w:t xml:space="preserve">1.作业及思考题设计能体现教学重点，启发学生思维作业及小结5（10分）</w:t>
      </w:r>
    </w:p>
    <w:p/>
    <w:p>
      <w:pPr/>
      <w:r>
        <w:rPr>
          <w:rStyle w:val="myStyle"/>
        </w:rPr>
        <w:t xml:space="preserve">2.课后小结精炼，思得、思失、思改，有针对性5。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2023-09-14T17:58:36+08:00</dcterms:created>
  <dcterms:modified xsi:type="dcterms:W3CDTF">2023-09-14T17:58:36+08:00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