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2017年大学毕业生实习报告总结 2017年大学毕业生多少人</w:t>
      </w:r>
    </w:p>
    <w:p/>
    <w:p/>
    <w:p>
      <w:pPr/>
      <w:r>
        <w:rPr>
          <w:rStyle w:val="myStyle"/>
        </w:rPr>
        <w:t xml:space="preserve">2017年大学毕业生实习报告总结</w:t>
      </w:r>
    </w:p>
    <w:p/>
    <w:p>
      <w:pPr/>
      <w:r>
        <w:rPr>
          <w:rStyle w:val="myStyle"/>
        </w:rPr>
        <w:t xml:space="preserve"/>
      </w:r>
    </w:p>
    <w:p/>
    <w:p>
      <w:pPr/>
      <w:r>
        <w:rPr>
          <w:rStyle w:val="myStyle"/>
        </w:rPr>
        <w:t xml:space="preserve">　　承认教师指导社会实践的工作量。目前教师指导社会调查实习、毕业实习都没有计入教学工作量，所以不能调动教师积极性，也出现了上面三番五次强调但总是难以见效的实际情况。包括毕业论文也存在这样的问题。指导社会实践和毕业论文需要教师投入一定的时间和精力，才能收到效果。总结经验可知，无论社会调查实习、毕业论文的撰写，还是策划活动，每个好成绩的取得，都投入了指导教师大量的工作甚至个人的研究成果。所以，在进一步规范社会实践和毕业论文的同时，应该肯定教师的工作量，才能激励教师投入，才不会流于形式，真正达到实践目的。而承认教师工作量最有效和透明的办法之一就是把指导社会实践和毕业论文工作计入教学工作量。</w:t>
      </w:r>
    </w:p>
    <w:p/>
    <w:p>
      <w:pPr/>
      <w:r>
        <w:rPr>
          <w:rStyle w:val="myStyle"/>
        </w:rPr>
        <w:t xml:space="preserve">　　加大教学改革力度。以社会需求为导向，调整课程设置。实习中了解到，目前社会需要大量的市场营销人才，可是，我们的学生却难以找到合适的岗位。客观表现为企业一般招聘有几年工作经验的人。其实企业的真正需要的是人才，这里折射出来的是：应届毕业生不算是人才。我们不能改变招聘条件，只能使自己成为人才。学生怎样才能成为人才，是我们面临的迫切问题。首先，要研究营销人才的内涵，然后以此调整培养目标、课程设置、教学目标、教学计划、学生知识和素质要求等。要加强就业指导工作，重视就业率，就业率是学院生存的重要基础。</w:t>
      </w:r>
    </w:p>
    <w:p/>
    <w:p>
      <w:pPr/>
      <w:r>
        <w:rPr>
          <w:rStyle w:val="myStyle"/>
        </w:rPr>
        <w:t xml:space="preserve">　　毕业实习规范化。以规范实习材料为重点，在实习大纲中明确要求，实习总结中落实到位。以严格实习成绩为切入点，强化实习效果。以计入教学工作量为动力，激励教师投入实习工作。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2023-04-25T13:42:55+08:00</dcterms:created>
  <dcterms:modified xsi:type="dcterms:W3CDTF">2023-04-25T13:42:55+08:00</dcterms:modified>
</cp:coreProperties>
</file>

<file path=docProps/custom.xml><?xml version="1.0" encoding="utf-8"?>
<Properties xmlns="http://schemas.openxmlformats.org/officeDocument/2006/custom-properties" xmlns:vt="http://schemas.openxmlformats.org/officeDocument/2006/docPropsVTypes"/>
</file>